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8B4C" w14:textId="548F9C87" w:rsidR="00562315" w:rsidRPr="00562315" w:rsidRDefault="002B2DE1" w:rsidP="005F39F6">
      <w:pPr>
        <w:pStyle w:val="Title"/>
        <w:jc w:val="center"/>
        <w:rPr>
          <w:lang w:val="x-none" w:eastAsia="x-none" w:bidi="en-US"/>
        </w:rPr>
      </w:pPr>
      <w:r w:rsidRPr="002B2DE1">
        <w:rPr>
          <w:lang w:val="it-IT" w:bidi="en-US"/>
        </w:rPr>
        <w:t>Attenzione! La fisica della sicurezza stradale</w:t>
      </w:r>
    </w:p>
    <w:p w14:paraId="470498DC" w14:textId="34DB942E" w:rsidR="00777AB1" w:rsidRDefault="002B2DE1" w:rsidP="002B2DE1">
      <w:pPr>
        <w:jc w:val="center"/>
        <w:rPr>
          <w:rFonts w:ascii="Cambria" w:eastAsia="MS Gothic" w:hAnsi="Cambria"/>
          <w:b/>
          <w:bCs/>
          <w:caps/>
          <w:color w:val="345A8A"/>
          <w:sz w:val="32"/>
          <w:szCs w:val="32"/>
          <w:lang w:eastAsia="en-GB"/>
        </w:rPr>
      </w:pPr>
      <w:r w:rsidRPr="002B2DE1">
        <w:rPr>
          <w:rFonts w:ascii="Cambria" w:eastAsia="MS Gothic" w:hAnsi="Cambria"/>
          <w:b/>
          <w:bCs/>
          <w:caps/>
          <w:color w:val="345A8A"/>
          <w:sz w:val="32"/>
          <w:szCs w:val="32"/>
          <w:lang w:eastAsia="en-GB"/>
        </w:rPr>
        <w:t>INCIDENTE PEDONALE</w:t>
      </w:r>
    </w:p>
    <w:p w14:paraId="5E7586C6" w14:textId="10FB8ECC" w:rsidR="00194FF2" w:rsidRPr="00194FF2" w:rsidRDefault="00194FF2" w:rsidP="00194FF2">
      <w:pPr>
        <w:rPr>
          <w:rFonts w:eastAsia="Calibri"/>
          <w:b/>
          <w:lang w:eastAsia="en-GB"/>
        </w:rPr>
      </w:pPr>
      <w:proofErr w:type="spellStart"/>
      <w:r w:rsidRPr="00194FF2">
        <w:rPr>
          <w:rFonts w:eastAsia="Calibri"/>
          <w:b/>
          <w:lang w:eastAsia="en-GB"/>
        </w:rPr>
        <w:t>Tradotto</w:t>
      </w:r>
      <w:proofErr w:type="spellEnd"/>
      <w:r w:rsidRPr="00194FF2">
        <w:rPr>
          <w:rFonts w:eastAsia="Calibri"/>
          <w:b/>
          <w:lang w:eastAsia="en-GB"/>
        </w:rPr>
        <w:t xml:space="preserve"> da Rocco G. Maltese</w:t>
      </w:r>
      <w:r>
        <w:rPr>
          <w:rFonts w:eastAsia="Calibri"/>
          <w:b/>
          <w:lang w:eastAsia="en-GB"/>
        </w:rPr>
        <w:t>.</w:t>
      </w:r>
      <w:bookmarkStart w:id="0" w:name="_GoBack"/>
      <w:bookmarkEnd w:id="0"/>
    </w:p>
    <w:p w14:paraId="16691B5F" w14:textId="673621D2" w:rsidR="00A43205" w:rsidRDefault="004D4C4F" w:rsidP="00B66D2E">
      <w:r w:rsidRPr="004D4C4F">
        <w:rPr>
          <w:lang w:val="it-IT"/>
        </w:rPr>
        <w:t xml:space="preserve">Quando i pedoni sono investiti da veicoli, i danni che subiscono e il modo in cui sono stati urtati possono rappresentare delle prove per stabilire </w:t>
      </w:r>
      <w:proofErr w:type="gramStart"/>
      <w:r w:rsidRPr="004D4C4F">
        <w:rPr>
          <w:lang w:val="it-IT"/>
        </w:rPr>
        <w:t xml:space="preserve">come </w:t>
      </w:r>
      <w:proofErr w:type="gramEnd"/>
      <w:r w:rsidRPr="004D4C4F">
        <w:rPr>
          <w:lang w:val="it-IT"/>
        </w:rPr>
        <w:t>è avvenuto l’incidente.</w:t>
      </w:r>
    </w:p>
    <w:p w14:paraId="594BD11E" w14:textId="03511834" w:rsidR="00B66D2E" w:rsidRDefault="004D4C4F" w:rsidP="00B66D2E">
      <w:r w:rsidRPr="069E3A23">
        <w:rPr>
          <w:lang w:val="it-IT"/>
        </w:rPr>
        <w:t xml:space="preserve">L’impatto frontale è quello in cui il pedone </w:t>
      </w:r>
      <w:proofErr w:type="gramStart"/>
      <w:r w:rsidRPr="069E3A23">
        <w:rPr>
          <w:lang w:val="it-IT"/>
        </w:rPr>
        <w:t>viene</w:t>
      </w:r>
      <w:proofErr w:type="gramEnd"/>
      <w:r w:rsidRPr="069E3A23">
        <w:rPr>
          <w:lang w:val="it-IT"/>
        </w:rPr>
        <w:t xml:space="preserve"> urtato dalla parte anteriore del veicolo, e anche dagli spigoli.</w:t>
      </w:r>
      <w:r w:rsidR="00B66D2E">
        <w:t xml:space="preserve"> </w:t>
      </w:r>
    </w:p>
    <w:p w14:paraId="4CA26249" w14:textId="7E9D4C2E" w:rsidR="00B66D2E" w:rsidRDefault="004D4C4F" w:rsidP="00B66D2E">
      <w:r w:rsidRPr="004D4C4F">
        <w:rPr>
          <w:lang w:val="it-IT"/>
        </w:rPr>
        <w:t xml:space="preserve">In un impatto frontale, la direzione e la distanza alla quale </w:t>
      </w:r>
      <w:proofErr w:type="gramStart"/>
      <w:r w:rsidRPr="004D4C4F">
        <w:rPr>
          <w:lang w:val="it-IT"/>
        </w:rPr>
        <w:t>viene</w:t>
      </w:r>
      <w:proofErr w:type="gramEnd"/>
      <w:r w:rsidRPr="004D4C4F">
        <w:rPr>
          <w:lang w:val="it-IT"/>
        </w:rPr>
        <w:t xml:space="preserve"> proiettato il pedone dipendono da alcuni fattori, inclusi:</w:t>
      </w:r>
    </w:p>
    <w:p w14:paraId="43D9D01B" w14:textId="77777777" w:rsidR="004D4C4F" w:rsidRPr="004D4C4F" w:rsidRDefault="004D4C4F" w:rsidP="004D4C4F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lang w:val="it-IT"/>
        </w:rPr>
      </w:pPr>
      <w:r w:rsidRPr="004D4C4F">
        <w:rPr>
          <w:lang w:val="it-IT"/>
        </w:rPr>
        <w:t>Il punto d’impatto tra il pedone e il veicolo</w:t>
      </w:r>
    </w:p>
    <w:p w14:paraId="16117247" w14:textId="77777777" w:rsidR="004D4C4F" w:rsidRPr="004D4C4F" w:rsidRDefault="004D4C4F" w:rsidP="004D4C4F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lang w:val="it-IT"/>
        </w:rPr>
      </w:pPr>
      <w:r w:rsidRPr="004D4C4F">
        <w:rPr>
          <w:lang w:val="it-IT"/>
        </w:rPr>
        <w:t>La decelerazione del veicolo</w:t>
      </w:r>
    </w:p>
    <w:p w14:paraId="3659D8CC" w14:textId="77777777" w:rsidR="004D4C4F" w:rsidRPr="004D4C4F" w:rsidRDefault="004D4C4F" w:rsidP="004D4C4F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lang w:val="it-IT"/>
        </w:rPr>
      </w:pPr>
      <w:r w:rsidRPr="004D4C4F">
        <w:rPr>
          <w:lang w:val="it-IT"/>
        </w:rPr>
        <w:t>La dimensione e la forma del veicolo</w:t>
      </w:r>
    </w:p>
    <w:p w14:paraId="13D61EB9" w14:textId="77777777" w:rsidR="004D4C4F" w:rsidRDefault="004D4C4F" w:rsidP="004D4C4F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lang w:val="it-IT"/>
        </w:rPr>
      </w:pPr>
      <w:r w:rsidRPr="069E3A23">
        <w:rPr>
          <w:lang w:val="it-IT"/>
        </w:rPr>
        <w:t>La velocità del veicolo.</w:t>
      </w:r>
    </w:p>
    <w:p w14:paraId="01B4108B" w14:textId="2BA23CF5" w:rsidR="00E523C7" w:rsidRDefault="004D4C4F" w:rsidP="004D4C4F">
      <w:pPr>
        <w:pStyle w:val="Heading2"/>
      </w:pPr>
      <w:r>
        <w:rPr>
          <w:lang w:val="it-IT"/>
        </w:rPr>
        <w:t xml:space="preserve">Punto </w:t>
      </w:r>
      <w:proofErr w:type="gramStart"/>
      <w:r>
        <w:rPr>
          <w:lang w:val="it-IT"/>
        </w:rPr>
        <w:t xml:space="preserve">di </w:t>
      </w:r>
      <w:proofErr w:type="gramEnd"/>
      <w:r>
        <w:rPr>
          <w:lang w:val="it-IT"/>
        </w:rPr>
        <w:t>impatto</w:t>
      </w:r>
    </w:p>
    <w:p w14:paraId="0A0942EC" w14:textId="77777777" w:rsidR="004D4C4F" w:rsidRPr="004D4C4F" w:rsidRDefault="004D4C4F" w:rsidP="004D4C4F"/>
    <w:p w14:paraId="2E07C3C6" w14:textId="09C865AA" w:rsidR="00A43205" w:rsidRDefault="004D4C4F" w:rsidP="00B66D2E">
      <w:r w:rsidRPr="069E3A23">
        <w:rPr>
          <w:lang w:val="it-IT"/>
        </w:rPr>
        <w:t xml:space="preserve">Nel caso in cui nello scontro è coinvolto </w:t>
      </w:r>
      <w:proofErr w:type="gramStart"/>
      <w:r w:rsidRPr="069E3A23">
        <w:rPr>
          <w:lang w:val="it-IT"/>
        </w:rPr>
        <w:t xml:space="preserve">un </w:t>
      </w:r>
      <w:proofErr w:type="gramEnd"/>
      <w:r w:rsidRPr="069E3A23">
        <w:rPr>
          <w:lang w:val="it-IT"/>
        </w:rPr>
        <w:t xml:space="preserve">automobile o un veicolo più piccolo, il pedone in genere non “rotola” via, ma in effetti finisce sotto il veicolo. Questo perché, se il primo punto di contatto con il veicolo è </w:t>
      </w:r>
      <w:proofErr w:type="gramStart"/>
      <w:r w:rsidRPr="069E3A23">
        <w:rPr>
          <w:lang w:val="it-IT"/>
        </w:rPr>
        <w:t>al di sotto del</w:t>
      </w:r>
      <w:proofErr w:type="gramEnd"/>
      <w:r w:rsidRPr="069E3A23">
        <w:rPr>
          <w:lang w:val="it-IT"/>
        </w:rPr>
        <w:t xml:space="preserve"> centro di gravità del pedone (all’altezza dell’ombelico), la persona viene sollevata e il veicolo passa sotto il pedone.</w:t>
      </w:r>
    </w:p>
    <w:p w14:paraId="7AEE446A" w14:textId="6FAD5345" w:rsidR="00A43205" w:rsidRDefault="00E71C8A" w:rsidP="00B66D2E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C33AA77" wp14:editId="7B2996C6">
            <wp:simplePos x="0" y="0"/>
            <wp:positionH relativeFrom="column">
              <wp:posOffset>1943100</wp:posOffset>
            </wp:positionH>
            <wp:positionV relativeFrom="paragraph">
              <wp:posOffset>5080</wp:posOffset>
            </wp:positionV>
            <wp:extent cx="1924050" cy="1533525"/>
            <wp:effectExtent l="0" t="0" r="635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8D45" w14:textId="5FFE513C" w:rsidR="00A43205" w:rsidRDefault="000956D1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B886" wp14:editId="62CD5763">
                <wp:simplePos x="0" y="0"/>
                <wp:positionH relativeFrom="column">
                  <wp:posOffset>949960</wp:posOffset>
                </wp:positionH>
                <wp:positionV relativeFrom="paragraph">
                  <wp:posOffset>210820</wp:posOffset>
                </wp:positionV>
                <wp:extent cx="1267460" cy="571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BE23" w14:textId="3EB7C48D" w:rsidR="00194FF2" w:rsidRDefault="00194FF2">
                            <w:r w:rsidRPr="00194FF2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La persona è </w:t>
                            </w:r>
                            <w:proofErr w:type="spellStart"/>
                            <w:r w:rsidRPr="00194FF2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>sollevata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74.8pt;margin-top:16.6pt;width:99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" filled="f" stroked="f">
                <v:textbox>
                  <w:txbxContent>
                    <w:p w14:paraId="4333BE23" w14:textId="3EB7C48D" w:rsidR="00194FF2" w:rsidRDefault="00194FF2">
                      <w:r w:rsidRPr="00194FF2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La persona è </w:t>
                      </w:r>
                      <w:proofErr w:type="spellStart"/>
                      <w:r w:rsidRPr="00194FF2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>sollevata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8DCA9" wp14:editId="3A7F63E2">
                <wp:simplePos x="0" y="0"/>
                <wp:positionH relativeFrom="column">
                  <wp:posOffset>3421380</wp:posOffset>
                </wp:positionH>
                <wp:positionV relativeFrom="paragraph">
                  <wp:posOffset>81280</wp:posOffset>
                </wp:positionV>
                <wp:extent cx="1600200" cy="5664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B7D47" w14:textId="4F6237A2" w:rsidR="0049418E" w:rsidRPr="005048C2" w:rsidRDefault="00194FF2" w:rsidP="008F1E9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pedone</w:t>
                            </w:r>
                            <w:proofErr w:type="spellEnd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è </w:t>
                            </w:r>
                            <w:proofErr w:type="spell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colpito</w:t>
                            </w:r>
                            <w:proofErr w:type="spellEnd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sotto </w:t>
                            </w:r>
                            <w:proofErr w:type="spellStart"/>
                            <w:proofErr w:type="gram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suo</w:t>
                            </w:r>
                            <w:proofErr w:type="spellEnd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centro</w:t>
                            </w:r>
                            <w:proofErr w:type="spellEnd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194FF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gravità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9.4pt;margin-top:6.4pt;width:126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" filled="f" stroked="f">
                <v:textbox>
                  <w:txbxContent>
                    <w:p w14:paraId="3A3B7D47" w14:textId="4F6237A2" w:rsidR="0049418E" w:rsidRPr="005048C2" w:rsidRDefault="00194FF2" w:rsidP="008F1E9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pedone</w:t>
                      </w:r>
                      <w:proofErr w:type="spellEnd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è </w:t>
                      </w:r>
                      <w:proofErr w:type="spell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colpito</w:t>
                      </w:r>
                      <w:proofErr w:type="spellEnd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sotto </w:t>
                      </w:r>
                      <w:proofErr w:type="spellStart"/>
                      <w:proofErr w:type="gram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il</w:t>
                      </w:r>
                      <w:proofErr w:type="spellEnd"/>
                      <w:proofErr w:type="gramEnd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suo</w:t>
                      </w:r>
                      <w:proofErr w:type="spellEnd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centro</w:t>
                      </w:r>
                      <w:proofErr w:type="spellEnd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194FF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gravità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F6628" w14:textId="32F5659C" w:rsidR="00A43205" w:rsidRDefault="00945832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EA27E" wp14:editId="40A44D40">
                <wp:simplePos x="0" y="0"/>
                <wp:positionH relativeFrom="column">
                  <wp:posOffset>4713605</wp:posOffset>
                </wp:positionH>
                <wp:positionV relativeFrom="paragraph">
                  <wp:posOffset>92075</wp:posOffset>
                </wp:positionV>
                <wp:extent cx="1065530" cy="342900"/>
                <wp:effectExtent l="5715" t="0" r="698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F5E7" w14:textId="5269A4D9" w:rsidR="0049418E" w:rsidRPr="00E71C8A" w:rsidRDefault="0049418E" w:rsidP="0094583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Polizia</w:t>
                            </w:r>
                            <w:proofErr w:type="spellEnd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Scozia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71.15pt;margin-top:7.25pt;width:83.9pt;height:2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" filled="f" stroked="f">
                <v:textbox>
                  <w:txbxContent>
                    <w:p w14:paraId="6CDEF5E7" w14:textId="5269A4D9" w:rsidR="0049418E" w:rsidRPr="00E71C8A" w:rsidRDefault="0049418E" w:rsidP="00945832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proofErr w:type="spell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Polizia</w:t>
                      </w:r>
                      <w:proofErr w:type="spellEnd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della</w:t>
                      </w:r>
                      <w:proofErr w:type="spellEnd"/>
                      <w:proofErr w:type="gramEnd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Scozia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64D7F" w14:textId="77777777" w:rsidR="00751944" w:rsidRDefault="00751944" w:rsidP="00B66D2E"/>
    <w:p w14:paraId="4C1EEC86" w14:textId="77777777" w:rsidR="00B66D2E" w:rsidRDefault="00B66D2E" w:rsidP="00B66D2E"/>
    <w:p w14:paraId="47A59B7E" w14:textId="77777777" w:rsidR="00B66D2E" w:rsidRDefault="00B66D2E" w:rsidP="00B66D2E"/>
    <w:p w14:paraId="3C93FAFA" w14:textId="77777777" w:rsidR="00065BF6" w:rsidRDefault="00065BF6">
      <w:pPr>
        <w:spacing w:after="0"/>
      </w:pPr>
      <w:r>
        <w:br w:type="page"/>
      </w:r>
    </w:p>
    <w:p w14:paraId="608B06F2" w14:textId="63B2A785" w:rsidR="00751944" w:rsidRDefault="004D4C4F" w:rsidP="00B66D2E">
      <w:r w:rsidRPr="069E3A23">
        <w:rPr>
          <w:lang w:val="it-IT"/>
        </w:rPr>
        <w:lastRenderedPageBreak/>
        <w:t xml:space="preserve">Tuttavia, se il contatto iniziale colpisce il pedone </w:t>
      </w:r>
      <w:proofErr w:type="gramStart"/>
      <w:r w:rsidRPr="069E3A23">
        <w:rPr>
          <w:lang w:val="it-IT"/>
        </w:rPr>
        <w:t>al di sopra del</w:t>
      </w:r>
      <w:proofErr w:type="gramEnd"/>
      <w:r w:rsidRPr="069E3A23">
        <w:rPr>
          <w:lang w:val="it-IT"/>
        </w:rPr>
        <w:t xml:space="preserve"> suo centro di gravità, il pedone sarà spinto dal veicolo verso il basso e gli passerà sopra. Queste situazioni sono alquanto rare con auto e piccoli van </w:t>
      </w:r>
      <w:proofErr w:type="gramStart"/>
      <w:r w:rsidRPr="069E3A23">
        <w:rPr>
          <w:lang w:val="it-IT"/>
        </w:rPr>
        <w:t>a meno che</w:t>
      </w:r>
      <w:proofErr w:type="gramEnd"/>
      <w:r w:rsidRPr="069E3A23">
        <w:rPr>
          <w:lang w:val="it-IT"/>
        </w:rPr>
        <w:t xml:space="preserve"> il pedone non sia un bambino, o comunque sia di bassa statura. </w:t>
      </w:r>
    </w:p>
    <w:p w14:paraId="50965B30" w14:textId="5845E881" w:rsidR="00751944" w:rsidRDefault="00A27BFF" w:rsidP="00B66D2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8710A3" wp14:editId="444CD5B8">
            <wp:simplePos x="0" y="0"/>
            <wp:positionH relativeFrom="column">
              <wp:posOffset>1943100</wp:posOffset>
            </wp:positionH>
            <wp:positionV relativeFrom="paragraph">
              <wp:posOffset>74930</wp:posOffset>
            </wp:positionV>
            <wp:extent cx="1801495" cy="12299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2225" w14:textId="48B4CB81" w:rsidR="00751944" w:rsidRDefault="008F1E93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0E2BA" wp14:editId="64C5D66E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1714500" cy="5664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08796" w14:textId="1C5B489C" w:rsidR="0049418E" w:rsidRPr="002F50AF" w:rsidRDefault="0049418E" w:rsidP="002F50A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pedone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è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colpito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al di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sopra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suo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centro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gravità</w:t>
                            </w:r>
                            <w:proofErr w:type="spellEnd"/>
                          </w:p>
                          <w:p w14:paraId="35FE6CAE" w14:textId="77777777" w:rsidR="0049418E" w:rsidRDefault="0049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in;margin-top:2pt;width:13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" filled="f" stroked="f">
                <v:textbox>
                  <w:txbxContent>
                    <w:p w14:paraId="03608796" w14:textId="1C5B489C" w:rsidR="0049418E" w:rsidRPr="002F50AF" w:rsidRDefault="0049418E" w:rsidP="002F50A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pedone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è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colpito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al di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sopra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suo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centro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gravità</w:t>
                      </w:r>
                      <w:proofErr w:type="spellEnd"/>
                    </w:p>
                    <w:p w14:paraId="35FE6CAE" w14:textId="77777777" w:rsidR="0049418E" w:rsidRDefault="0049418E"/>
                  </w:txbxContent>
                </v:textbox>
                <w10:wrap type="square"/>
              </v:shape>
            </w:pict>
          </mc:Fallback>
        </mc:AlternateContent>
      </w:r>
    </w:p>
    <w:p w14:paraId="186BB9E3" w14:textId="091E7E00" w:rsidR="00751944" w:rsidRDefault="002F50AF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42843" wp14:editId="5B1E498B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1610360" cy="7080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FC06" w14:textId="2D886514" w:rsidR="0049418E" w:rsidRPr="002F50AF" w:rsidRDefault="0049418E" w:rsidP="002F50A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La persona è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spinta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sottoil</w:t>
                            </w:r>
                            <w:proofErr w:type="spellEnd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F50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veicolo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4pt;margin-top:9.2pt;width:126.8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" filled="f" stroked="f">
                <v:textbox>
                  <w:txbxContent>
                    <w:p w14:paraId="3A71FC06" w14:textId="2D886514" w:rsidR="0049418E" w:rsidRPr="002F50AF" w:rsidRDefault="0049418E" w:rsidP="002F50A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La persona è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spinta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sottoil</w:t>
                      </w:r>
                      <w:proofErr w:type="spellEnd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F50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veicolo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458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E3606" wp14:editId="65F37F7D">
                <wp:simplePos x="0" y="0"/>
                <wp:positionH relativeFrom="column">
                  <wp:posOffset>4686300</wp:posOffset>
                </wp:positionH>
                <wp:positionV relativeFrom="paragraph">
                  <wp:posOffset>166370</wp:posOffset>
                </wp:positionV>
                <wp:extent cx="1257300" cy="342900"/>
                <wp:effectExtent l="0" t="0" r="1270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63001" w14:textId="77777777" w:rsidR="0049418E" w:rsidRPr="00E71C8A" w:rsidRDefault="0049418E" w:rsidP="002F50AF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Polizia</w:t>
                            </w:r>
                            <w:proofErr w:type="spellEnd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C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Scozia</w:t>
                            </w:r>
                            <w:proofErr w:type="spellEnd"/>
                          </w:p>
                          <w:p w14:paraId="01B09A42" w14:textId="25C72E41" w:rsidR="0049418E" w:rsidRPr="00E71C8A" w:rsidRDefault="0049418E" w:rsidP="0094583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69pt;margin-top:13.1pt;width:99pt;height:2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" filled="f" stroked="f">
                <v:textbox>
                  <w:txbxContent>
                    <w:p w14:paraId="65463001" w14:textId="77777777" w:rsidR="0049418E" w:rsidRPr="00E71C8A" w:rsidRDefault="0049418E" w:rsidP="002F50AF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proofErr w:type="spell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Polizia</w:t>
                      </w:r>
                      <w:proofErr w:type="spellEnd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della</w:t>
                      </w:r>
                      <w:proofErr w:type="spellEnd"/>
                      <w:proofErr w:type="gramEnd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C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Scozia</w:t>
                      </w:r>
                      <w:proofErr w:type="spellEnd"/>
                    </w:p>
                    <w:p w14:paraId="01B09A42" w14:textId="25C72E41" w:rsidR="0049418E" w:rsidRPr="00E71C8A" w:rsidRDefault="0049418E" w:rsidP="00945832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58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333AC" wp14:editId="71D484DD">
                <wp:simplePos x="0" y="0"/>
                <wp:positionH relativeFrom="column">
                  <wp:posOffset>457200</wp:posOffset>
                </wp:positionH>
                <wp:positionV relativeFrom="paragraph">
                  <wp:posOffset>116840</wp:posOffset>
                </wp:positionV>
                <wp:extent cx="342900" cy="114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B5F" w14:textId="77777777" w:rsidR="0049418E" w:rsidRDefault="00494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pt;margin-top:9.2pt;width:27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" filled="f" stroked="f">
                <v:textbox>
                  <w:txbxContent>
                    <w:p w14:paraId="7A074B5F" w14:textId="77777777" w:rsidR="0049418E" w:rsidRDefault="0049418E"/>
                  </w:txbxContent>
                </v:textbox>
                <w10:wrap type="square"/>
              </v:shape>
            </w:pict>
          </mc:Fallback>
        </mc:AlternateContent>
      </w:r>
    </w:p>
    <w:p w14:paraId="77C70823" w14:textId="24DA9F41" w:rsidR="00751944" w:rsidRDefault="00751944" w:rsidP="00B66D2E"/>
    <w:p w14:paraId="29901C47" w14:textId="2C8D0E7F" w:rsidR="00751944" w:rsidRDefault="00751944" w:rsidP="00B66D2E"/>
    <w:p w14:paraId="6275BAEA" w14:textId="77777777" w:rsidR="0068237F" w:rsidRDefault="0068237F" w:rsidP="00B66D2E"/>
    <w:p w14:paraId="5A07BDC8" w14:textId="6E39CBBC" w:rsidR="00B66D2E" w:rsidRDefault="002F50AF" w:rsidP="00B66D2E">
      <w:r w:rsidRPr="069E3A23">
        <w:rPr>
          <w:lang w:val="it-IT"/>
        </w:rPr>
        <w:t>La posizione finale dell’incidente rispetto al veicolo può aiutare a determinare se vi è stata una frenata oppure no.</w:t>
      </w:r>
      <w:r w:rsidR="00B66D2E">
        <w:t xml:space="preserve"> </w:t>
      </w:r>
    </w:p>
    <w:p w14:paraId="53D4511C" w14:textId="3D220613" w:rsidR="00E523C7" w:rsidRDefault="0049418E" w:rsidP="00E523C7">
      <w:pPr>
        <w:pStyle w:val="Heading2"/>
      </w:pPr>
      <w:r w:rsidRPr="069E3A23">
        <w:rPr>
          <w:lang w:val="it-IT"/>
        </w:rPr>
        <w:t>Frenata del veicolo</w:t>
      </w:r>
    </w:p>
    <w:p w14:paraId="76088349" w14:textId="0E22BD74" w:rsidR="00B66D2E" w:rsidRDefault="0049418E" w:rsidP="00B66D2E">
      <w:r w:rsidRPr="229BDD42">
        <w:rPr>
          <w:lang w:val="it-IT"/>
        </w:rPr>
        <w:t xml:space="preserve">All’impatto, il pedone </w:t>
      </w:r>
      <w:proofErr w:type="gramStart"/>
      <w:r w:rsidRPr="229BDD42">
        <w:rPr>
          <w:lang w:val="it-IT"/>
        </w:rPr>
        <w:t>viene</w:t>
      </w:r>
      <w:proofErr w:type="gramEnd"/>
      <w:r w:rsidRPr="229BDD42">
        <w:rPr>
          <w:lang w:val="it-IT"/>
        </w:rPr>
        <w:t xml:space="preserve"> accelerato sino a raggiungere la velocità del veicolo. Se il veicolo frena durante l’impatto (che è la situazione più comune), il veicolo rallenta più velocemente del pedone (poiché il veicolo sta frenando mentre il pedone non frena), così il pedone </w:t>
      </w:r>
      <w:proofErr w:type="gramStart"/>
      <w:r w:rsidRPr="229BDD42">
        <w:rPr>
          <w:lang w:val="it-IT"/>
        </w:rPr>
        <w:t>verrà</w:t>
      </w:r>
      <w:proofErr w:type="gramEnd"/>
      <w:r w:rsidRPr="229BDD42">
        <w:rPr>
          <w:lang w:val="it-IT"/>
        </w:rPr>
        <w:t xml:space="preserve"> proiettato davanti al veicolo che nel frattempo sta rallentando, andandosi a fermare dopo aver subito l’impatto con il terreno.</w:t>
      </w:r>
      <w:r w:rsidR="00B66D2E">
        <w:t xml:space="preserve"> </w:t>
      </w:r>
    </w:p>
    <w:p w14:paraId="3FA17B5C" w14:textId="7D9E70D5" w:rsidR="00B66D2E" w:rsidRDefault="0049418E" w:rsidP="00B66D2E">
      <w:r w:rsidRPr="229BDD42">
        <w:rPr>
          <w:lang w:val="it-IT"/>
        </w:rPr>
        <w:t xml:space="preserve">Tuttavia, se non si frenasse durante l’urto, o se si frena in ritardo, il pedone può essere proiettato </w:t>
      </w:r>
      <w:proofErr w:type="gramStart"/>
      <w:r w:rsidRPr="229BDD42">
        <w:rPr>
          <w:lang w:val="it-IT"/>
        </w:rPr>
        <w:t>al di sopra del</w:t>
      </w:r>
      <w:proofErr w:type="gramEnd"/>
      <w:r w:rsidRPr="229BDD42">
        <w:rPr>
          <w:lang w:val="it-IT"/>
        </w:rPr>
        <w:t xml:space="preserve"> tetto del veicolo o verso il basso al lato del veicolo piuttosto che venir proiettato in avanti. Ciascuno di questi casi </w:t>
      </w:r>
      <w:proofErr w:type="gramStart"/>
      <w:r w:rsidRPr="229BDD42">
        <w:rPr>
          <w:lang w:val="it-IT"/>
        </w:rPr>
        <w:t xml:space="preserve">di </w:t>
      </w:r>
      <w:proofErr w:type="gramEnd"/>
      <w:r w:rsidRPr="229BDD42">
        <w:rPr>
          <w:lang w:val="it-IT"/>
        </w:rPr>
        <w:t xml:space="preserve">impatto con il veicolo o con il terreno il  pedone si può provocare serie ferite, e spesso succede proprio così.  </w:t>
      </w:r>
    </w:p>
    <w:p w14:paraId="11BD9773" w14:textId="4F3ABCD4" w:rsidR="00E523C7" w:rsidRDefault="0049418E" w:rsidP="00E523C7">
      <w:pPr>
        <w:pStyle w:val="Heading2"/>
      </w:pPr>
      <w:r w:rsidRPr="069E3A23">
        <w:rPr>
          <w:lang w:val="it-IT"/>
        </w:rPr>
        <w:t>Dimensioni del veicolo</w:t>
      </w:r>
    </w:p>
    <w:p w14:paraId="0C358C8B" w14:textId="2F6E714F" w:rsidR="00B66D2E" w:rsidRDefault="0049418E" w:rsidP="00B66D2E">
      <w:r w:rsidRPr="069E3A23">
        <w:rPr>
          <w:lang w:val="it-IT"/>
        </w:rPr>
        <w:t xml:space="preserve">La dimensione e la forma del veicolo fanno la differenza. Se il veicolo è grande come un camion o un autobus, una volta che il pedone assume l’accelerazione determinata dalla velocità del veicolo, non vi è altra direzione che può prendere il pedone dopo l’urto che nella direzione in cui viaggia il veicolo. Se il veicolo frena, il pedone </w:t>
      </w:r>
      <w:proofErr w:type="gramStart"/>
      <w:r w:rsidRPr="069E3A23">
        <w:rPr>
          <w:lang w:val="it-IT"/>
        </w:rPr>
        <w:t>verrà</w:t>
      </w:r>
      <w:proofErr w:type="gramEnd"/>
      <w:r w:rsidRPr="069E3A23">
        <w:rPr>
          <w:lang w:val="it-IT"/>
        </w:rPr>
        <w:t xml:space="preserve"> proiettato in avanti raggiunge il suolo ad una certa distanza davanti al veicolo. Se non frena o solo leggermente, il veicolo è probabile che lo colpisca, e lo faccia rotolare </w:t>
      </w:r>
      <w:proofErr w:type="gramStart"/>
      <w:r w:rsidRPr="069E3A23">
        <w:rPr>
          <w:lang w:val="it-IT"/>
        </w:rPr>
        <w:t>al di sopra di</w:t>
      </w:r>
      <w:proofErr w:type="gramEnd"/>
      <w:r w:rsidRPr="069E3A23">
        <w:rPr>
          <w:lang w:val="it-IT"/>
        </w:rPr>
        <w:t xml:space="preserve"> esso.</w:t>
      </w:r>
    </w:p>
    <w:p w14:paraId="4967C691" w14:textId="77777777" w:rsidR="00065BF6" w:rsidRDefault="00065BF6">
      <w:pPr>
        <w:spacing w:after="0"/>
        <w:rPr>
          <w:rFonts w:ascii="Cambria" w:eastAsia="MS Gothic" w:hAnsi="Cambria"/>
          <w:b/>
          <w:bCs/>
          <w:color w:val="345A8A"/>
          <w:sz w:val="32"/>
          <w:szCs w:val="32"/>
        </w:rPr>
      </w:pPr>
      <w:r>
        <w:br w:type="page"/>
      </w:r>
    </w:p>
    <w:p w14:paraId="7D5D5C40" w14:textId="0A4EA96B" w:rsidR="00B66D2E" w:rsidRDefault="0049418E" w:rsidP="0068237F">
      <w:pPr>
        <w:pStyle w:val="Heading1"/>
      </w:pPr>
      <w:r w:rsidRPr="069E3A23">
        <w:rPr>
          <w:lang w:val="it-IT"/>
        </w:rPr>
        <w:lastRenderedPageBreak/>
        <w:t>I segni del vicolo e il contatto con il pedone</w:t>
      </w:r>
    </w:p>
    <w:p w14:paraId="7DA45272" w14:textId="5C77B8F4" w:rsidR="009D7F47" w:rsidRPr="009D7F47" w:rsidRDefault="0049418E" w:rsidP="009D7F47">
      <w:r w:rsidRPr="229BDD42">
        <w:rPr>
          <w:lang w:val="it-IT"/>
        </w:rPr>
        <w:t xml:space="preserve">L’illustrazione riportata qui sotto mostra la relazione tra l’impatto con il pedone e i segni lasciati dal veicolo sul selciato. </w:t>
      </w:r>
      <w:r w:rsidRPr="229BDD42">
        <w:rPr>
          <w:lang w:val="it"/>
        </w:rPr>
        <w:t>La linea formata dai segni non sarebbe normalmente così ovvia come quella mostrata qui, ma questi segni sull'asfalto potrebbero fornire ulteriori indizi su come il pedone è stato colpito e lanciato, assieme ad altre prove, come le ferite sulla persona e dove la persona atterra dopo la collisione</w:t>
      </w:r>
      <w:r w:rsidRPr="229BDD42">
        <w:rPr>
          <w:lang w:val="it-IT"/>
        </w:rPr>
        <w:t>.</w:t>
      </w:r>
    </w:p>
    <w:p w14:paraId="23FBEA55" w14:textId="42DC7148" w:rsidR="00B66D2E" w:rsidRDefault="0098493D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FA4F6" wp14:editId="486E0B2F">
                <wp:simplePos x="0" y="0"/>
                <wp:positionH relativeFrom="column">
                  <wp:posOffset>3959860</wp:posOffset>
                </wp:positionH>
                <wp:positionV relativeFrom="paragraph">
                  <wp:posOffset>4599305</wp:posOffset>
                </wp:positionV>
                <wp:extent cx="1257300" cy="342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61718" w14:textId="77777777" w:rsidR="0049418E" w:rsidRPr="00E71C8A" w:rsidRDefault="0049418E" w:rsidP="0098493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71C8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Police Scotland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11.8pt;margin-top:362.15pt;width:99pt;height:2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" filled="f" stroked="f">
                <v:textbox>
                  <w:txbxContent>
                    <w:p w14:paraId="41861718" w14:textId="77777777" w:rsidR="0049418E" w:rsidRPr="00E71C8A" w:rsidRDefault="0049418E" w:rsidP="0098493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71C8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Police Scotland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7FF802E" wp14:editId="1DF2B15F">
            <wp:extent cx="4025900" cy="5384800"/>
            <wp:effectExtent l="0" t="0" r="1270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additionalmeteri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8FBB" w14:textId="050AA486" w:rsidR="00B66D2E" w:rsidRDefault="0049418E" w:rsidP="00B66D2E">
      <w:pPr>
        <w:pStyle w:val="BodyTextIndent"/>
      </w:pPr>
      <w:bookmarkStart w:id="1" w:name="_Toc65477651"/>
      <w:bookmarkStart w:id="2" w:name="_Toc65575845"/>
      <w:r w:rsidRPr="0049418E">
        <w:t>Leg/bumper contact</w:t>
      </w:r>
      <w:r>
        <w:t xml:space="preserve">: </w:t>
      </w:r>
      <w:r w:rsidRPr="0049418E">
        <w:rPr>
          <w:lang w:val="it-IT"/>
        </w:rPr>
        <w:t>Contatto paraurti/gambe</w:t>
      </w:r>
      <w:r>
        <w:rPr>
          <w:lang w:val="it-IT"/>
        </w:rPr>
        <w:t xml:space="preserve">; </w:t>
      </w:r>
      <w:r w:rsidRPr="0049418E">
        <w:t>Mark on vehicle</w:t>
      </w:r>
      <w:r>
        <w:t xml:space="preserve">: </w:t>
      </w:r>
      <w:r w:rsidRPr="0049418E">
        <w:rPr>
          <w:lang w:val="it-IT"/>
        </w:rPr>
        <w:t>Segni lasciati dal veicolo</w:t>
      </w:r>
      <w:r>
        <w:rPr>
          <w:lang w:val="it-IT"/>
        </w:rPr>
        <w:t xml:space="preserve">; </w:t>
      </w:r>
      <w:r w:rsidR="00891C3A" w:rsidRPr="00891C3A">
        <w:t>Hip/bonnet contact</w:t>
      </w:r>
      <w:r w:rsidR="00891C3A">
        <w:t xml:space="preserve">: </w:t>
      </w:r>
      <w:r w:rsidR="00891C3A" w:rsidRPr="00891C3A">
        <w:rPr>
          <w:lang w:val="it-IT"/>
        </w:rPr>
        <w:t>Contatto anca/cofano</w:t>
      </w:r>
      <w:r w:rsidR="00891C3A">
        <w:rPr>
          <w:lang w:val="it-IT"/>
        </w:rPr>
        <w:t xml:space="preserve">; </w:t>
      </w:r>
      <w:r w:rsidR="00891C3A" w:rsidRPr="00891C3A">
        <w:t>Torso/bonnet contact</w:t>
      </w:r>
      <w:r w:rsidR="00891C3A">
        <w:t xml:space="preserve">: </w:t>
      </w:r>
      <w:r w:rsidR="00891C3A" w:rsidRPr="00891C3A">
        <w:rPr>
          <w:lang w:val="it-IT"/>
        </w:rPr>
        <w:t>Contatto torso/cofano</w:t>
      </w:r>
      <w:r w:rsidR="00891C3A">
        <w:rPr>
          <w:lang w:val="it-IT"/>
        </w:rPr>
        <w:t xml:space="preserve">; </w:t>
      </w:r>
      <w:r w:rsidR="00891C3A" w:rsidRPr="00891C3A">
        <w:t>Head/windscreen contact</w:t>
      </w:r>
      <w:r w:rsidR="00891C3A">
        <w:t xml:space="preserve">: </w:t>
      </w:r>
      <w:r w:rsidR="00891C3A" w:rsidRPr="00891C3A">
        <w:rPr>
          <w:lang w:val="it-IT"/>
        </w:rPr>
        <w:t>Contatto capo/parabrezza</w:t>
      </w:r>
      <w:r w:rsidR="00891C3A">
        <w:rPr>
          <w:lang w:val="it-IT"/>
        </w:rPr>
        <w:t xml:space="preserve">; </w:t>
      </w:r>
      <w:r w:rsidR="00891C3A" w:rsidRPr="00891C3A">
        <w:t>Direction of travel</w:t>
      </w:r>
      <w:r w:rsidR="00891C3A">
        <w:t xml:space="preserve">: </w:t>
      </w:r>
      <w:r w:rsidR="00891C3A" w:rsidRPr="00891C3A">
        <w:rPr>
          <w:lang w:val="it-IT"/>
        </w:rPr>
        <w:t>Direzione di viaggio</w:t>
      </w:r>
      <w:r w:rsidR="00891C3A">
        <w:rPr>
          <w:lang w:val="it-IT"/>
        </w:rPr>
        <w:t xml:space="preserve">; </w:t>
      </w:r>
      <w:r w:rsidR="00891C3A" w:rsidRPr="00891C3A">
        <w:t>Police Scotland</w:t>
      </w:r>
      <w:r w:rsidR="00891C3A">
        <w:t xml:space="preserve">: </w:t>
      </w:r>
      <w:r w:rsidR="00891C3A" w:rsidRPr="00891C3A">
        <w:rPr>
          <w:lang w:val="it-IT"/>
        </w:rPr>
        <w:t xml:space="preserve">Polizia </w:t>
      </w:r>
      <w:proofErr w:type="gramStart"/>
      <w:r w:rsidR="00891C3A" w:rsidRPr="00891C3A">
        <w:rPr>
          <w:lang w:val="it-IT"/>
        </w:rPr>
        <w:t>della</w:t>
      </w:r>
      <w:proofErr w:type="gramEnd"/>
      <w:r w:rsidR="00891C3A" w:rsidRPr="00891C3A">
        <w:rPr>
          <w:lang w:val="it-IT"/>
        </w:rPr>
        <w:t xml:space="preserve"> Scozia</w:t>
      </w:r>
      <w:r w:rsidR="00891C3A">
        <w:rPr>
          <w:lang w:val="it-IT"/>
        </w:rPr>
        <w:t>.</w:t>
      </w:r>
    </w:p>
    <w:bookmarkEnd w:id="1"/>
    <w:bookmarkEnd w:id="2"/>
    <w:p w14:paraId="07249BAA" w14:textId="2A991D08" w:rsidR="0037162A" w:rsidRPr="004A3888" w:rsidRDefault="0037162A" w:rsidP="004A3888"/>
    <w:sectPr w:rsidR="0037162A" w:rsidRPr="004A3888" w:rsidSect="00502248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1016E" w14:textId="77777777" w:rsidR="0049418E" w:rsidRDefault="0049418E" w:rsidP="00502248">
      <w:pPr>
        <w:spacing w:after="0"/>
      </w:pPr>
      <w:r>
        <w:separator/>
      </w:r>
    </w:p>
  </w:endnote>
  <w:endnote w:type="continuationSeparator" w:id="0">
    <w:p w14:paraId="5B3D354A" w14:textId="77777777" w:rsidR="0049418E" w:rsidRDefault="0049418E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81750" w14:textId="77777777" w:rsidR="0049418E" w:rsidRDefault="0049418E" w:rsidP="009F355C">
    <w:pPr>
      <w:pStyle w:val="ListContinue"/>
      <w:rPr>
        <w:color w:val="7F7F7F" w:themeColor="text1" w:themeTint="80"/>
      </w:rPr>
    </w:pPr>
    <w:proofErr w:type="spellStart"/>
    <w:r w:rsidRPr="002B2DE1">
      <w:rPr>
        <w:color w:val="7F7F7F" w:themeColor="text1" w:themeTint="80"/>
      </w:rPr>
      <w:t>Materiale</w:t>
    </w:r>
    <w:proofErr w:type="spellEnd"/>
    <w:r w:rsidRPr="002B2DE1">
      <w:rPr>
        <w:color w:val="7F7F7F" w:themeColor="text1" w:themeTint="80"/>
      </w:rPr>
      <w:t xml:space="preserve"> </w:t>
    </w:r>
    <w:proofErr w:type="spellStart"/>
    <w:r w:rsidRPr="002B2DE1">
      <w:rPr>
        <w:color w:val="7F7F7F" w:themeColor="text1" w:themeTint="80"/>
      </w:rPr>
      <w:t>utilizzato</w:t>
    </w:r>
    <w:proofErr w:type="spellEnd"/>
    <w:r w:rsidRPr="002B2DE1">
      <w:rPr>
        <w:color w:val="7F7F7F" w:themeColor="text1" w:themeTint="80"/>
      </w:rPr>
      <w:t xml:space="preserve"> per:</w:t>
    </w:r>
  </w:p>
  <w:p w14:paraId="0889A08F" w14:textId="4F134635" w:rsidR="0049418E" w:rsidRPr="0024376F" w:rsidRDefault="0049418E" w:rsidP="009F355C">
    <w:pPr>
      <w:pStyle w:val="ListContinue"/>
      <w:rPr>
        <w:color w:val="7F7F7F" w:themeColor="text1" w:themeTint="80"/>
      </w:rPr>
    </w:pPr>
    <w:r w:rsidRPr="0024376F">
      <w:rPr>
        <w:bCs/>
        <w:color w:val="7F7F7F" w:themeColor="text1" w:themeTint="80"/>
      </w:rPr>
      <w:t>Hargreaves</w:t>
    </w:r>
    <w:r w:rsidRPr="0024376F">
      <w:rPr>
        <w:color w:val="7F7F7F" w:themeColor="text1" w:themeTint="80"/>
      </w:rPr>
      <w:t xml:space="preserve"> J (2018) Look out! The physics of road safety. </w:t>
    </w:r>
    <w:r w:rsidRPr="0024376F">
      <w:rPr>
        <w:i/>
        <w:color w:val="7F7F7F" w:themeColor="text1" w:themeTint="80"/>
      </w:rPr>
      <w:t>Science in School</w:t>
    </w:r>
    <w:r w:rsidRPr="0024376F">
      <w:rPr>
        <w:color w:val="7F7F7F" w:themeColor="text1" w:themeTint="80"/>
      </w:rPr>
      <w:t xml:space="preserve"> </w:t>
    </w:r>
    <w:r w:rsidRPr="0024376F">
      <w:rPr>
        <w:b/>
        <w:color w:val="7F7F7F" w:themeColor="text1" w:themeTint="80"/>
      </w:rPr>
      <w:t>44</w:t>
    </w:r>
    <w:r w:rsidRPr="0024376F">
      <w:rPr>
        <w:color w:val="7F7F7F" w:themeColor="text1" w:themeTint="80"/>
      </w:rPr>
      <w:t>: 34–39. www.scienceinschool.org/2018/issue44/roadsafety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39B2" w14:textId="77777777" w:rsidR="0049418E" w:rsidRDefault="0049418E" w:rsidP="00502248">
      <w:pPr>
        <w:spacing w:after="0"/>
      </w:pPr>
      <w:r>
        <w:separator/>
      </w:r>
    </w:p>
  </w:footnote>
  <w:footnote w:type="continuationSeparator" w:id="0">
    <w:p w14:paraId="33F7342C" w14:textId="77777777" w:rsidR="0049418E" w:rsidRDefault="0049418E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6CFFB" w14:textId="77777777" w:rsidR="0049418E" w:rsidRDefault="0049418E" w:rsidP="00D8697D">
    <w:pPr>
      <w:pStyle w:val="Footer"/>
      <w:jc w:val="right"/>
      <w:rPr>
        <w:i/>
        <w:color w:val="000000"/>
      </w:rPr>
    </w:pPr>
    <w:r>
      <w:rPr>
        <w:noProof/>
        <w:lang w:val="en-US"/>
      </w:rPr>
      <w:drawing>
        <wp:inline distT="0" distB="0" distL="0" distR="0" wp14:anchorId="6CF52463" wp14:editId="1381D27E">
          <wp:extent cx="965200" cy="965200"/>
          <wp:effectExtent l="0" t="0" r="0" b="0"/>
          <wp:docPr id="2" name="Picture 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59366" w14:textId="3E472045" w:rsidR="0049418E" w:rsidRPr="0024376F" w:rsidRDefault="0049418E" w:rsidP="009F355C">
    <w:pPr>
      <w:pStyle w:val="Footer"/>
      <w:rPr>
        <w:color w:val="7F7F7F" w:themeColor="text1" w:themeTint="80"/>
      </w:rPr>
    </w:pPr>
    <w:r w:rsidRPr="0024376F">
      <w:rPr>
        <w:i/>
        <w:color w:val="7F7F7F" w:themeColor="text1" w:themeTint="80"/>
      </w:rPr>
      <w:t>Science in School</w:t>
    </w:r>
    <w:r w:rsidRPr="0024376F">
      <w:rPr>
        <w:color w:val="7F7F7F" w:themeColor="text1" w:themeTint="80"/>
      </w:rPr>
      <w:t xml:space="preserve"> </w:t>
    </w:r>
    <w:r w:rsidRPr="0024376F">
      <w:rPr>
        <w:color w:val="7F7F7F" w:themeColor="text1" w:themeTint="80"/>
      </w:rPr>
      <w:sym w:font="Symbol" w:char="F0BD"/>
    </w:r>
    <w:r w:rsidRPr="0024376F">
      <w:rPr>
        <w:color w:val="7F7F7F" w:themeColor="text1" w:themeTint="80"/>
      </w:rPr>
      <w:t xml:space="preserve"> </w:t>
    </w:r>
    <w:proofErr w:type="spellStart"/>
    <w:r w:rsidRPr="002B2DE1">
      <w:rPr>
        <w:color w:val="7F7F7F" w:themeColor="text1" w:themeTint="80"/>
      </w:rPr>
      <w:t>Numero</w:t>
    </w:r>
    <w:proofErr w:type="spellEnd"/>
    <w:r w:rsidRPr="002B2DE1">
      <w:rPr>
        <w:color w:val="7F7F7F" w:themeColor="text1" w:themeTint="80"/>
      </w:rPr>
      <w:t xml:space="preserve"> 44 Estate 2018</w:t>
    </w:r>
    <w:r w:rsidRPr="0024376F">
      <w:rPr>
        <w:color w:val="7F7F7F" w:themeColor="text1" w:themeTint="80"/>
      </w:rPr>
      <w:tab/>
    </w:r>
    <w:r w:rsidRPr="0024376F">
      <w:rPr>
        <w:color w:val="7F7F7F" w:themeColor="text1" w:themeTint="80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647B6"/>
    <w:multiLevelType w:val="hybridMultilevel"/>
    <w:tmpl w:val="87D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2954426"/>
    <w:multiLevelType w:val="hybridMultilevel"/>
    <w:tmpl w:val="443E6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16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3"/>
  </w:num>
  <w:num w:numId="22">
    <w:abstractNumId w:val="15"/>
  </w:num>
  <w:num w:numId="23">
    <w:abstractNumId w:val="26"/>
  </w:num>
  <w:num w:numId="24">
    <w:abstractNumId w:val="18"/>
  </w:num>
  <w:num w:numId="25">
    <w:abstractNumId w:val="12"/>
  </w:num>
  <w:num w:numId="26">
    <w:abstractNumId w:val="21"/>
  </w:num>
  <w:num w:numId="27">
    <w:abstractNumId w:val="14"/>
  </w:num>
  <w:num w:numId="28">
    <w:abstractNumId w:val="13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7241"/>
    <w:rsid w:val="00047E36"/>
    <w:rsid w:val="00064C3F"/>
    <w:rsid w:val="00065BF6"/>
    <w:rsid w:val="00071ABA"/>
    <w:rsid w:val="000956D1"/>
    <w:rsid w:val="000A4788"/>
    <w:rsid w:val="00105F53"/>
    <w:rsid w:val="001724FA"/>
    <w:rsid w:val="00194FF2"/>
    <w:rsid w:val="001B4167"/>
    <w:rsid w:val="001B5756"/>
    <w:rsid w:val="001C0D30"/>
    <w:rsid w:val="001C7DDA"/>
    <w:rsid w:val="00232480"/>
    <w:rsid w:val="00236150"/>
    <w:rsid w:val="00237CE0"/>
    <w:rsid w:val="0024376F"/>
    <w:rsid w:val="002941CB"/>
    <w:rsid w:val="002A08BC"/>
    <w:rsid w:val="002B0D1C"/>
    <w:rsid w:val="002B2DE1"/>
    <w:rsid w:val="002D2B36"/>
    <w:rsid w:val="002F195D"/>
    <w:rsid w:val="002F50AF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24840"/>
    <w:rsid w:val="00456BB4"/>
    <w:rsid w:val="004674BA"/>
    <w:rsid w:val="004848E9"/>
    <w:rsid w:val="00490C2C"/>
    <w:rsid w:val="0049418E"/>
    <w:rsid w:val="004A3888"/>
    <w:rsid w:val="004B0B61"/>
    <w:rsid w:val="004D4C4F"/>
    <w:rsid w:val="00501746"/>
    <w:rsid w:val="00502248"/>
    <w:rsid w:val="005048C2"/>
    <w:rsid w:val="0055315B"/>
    <w:rsid w:val="00554EF5"/>
    <w:rsid w:val="00562315"/>
    <w:rsid w:val="00562BE4"/>
    <w:rsid w:val="0056423A"/>
    <w:rsid w:val="00597E53"/>
    <w:rsid w:val="005A0719"/>
    <w:rsid w:val="005A7D19"/>
    <w:rsid w:val="005C7F3F"/>
    <w:rsid w:val="005D5142"/>
    <w:rsid w:val="005F39F6"/>
    <w:rsid w:val="00600CE1"/>
    <w:rsid w:val="006235C5"/>
    <w:rsid w:val="00627BEC"/>
    <w:rsid w:val="00647BB8"/>
    <w:rsid w:val="006604E6"/>
    <w:rsid w:val="0066204C"/>
    <w:rsid w:val="0068237F"/>
    <w:rsid w:val="00692AFD"/>
    <w:rsid w:val="006D2D40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800691"/>
    <w:rsid w:val="008018CF"/>
    <w:rsid w:val="00825C96"/>
    <w:rsid w:val="00835DDC"/>
    <w:rsid w:val="00853716"/>
    <w:rsid w:val="00866E1B"/>
    <w:rsid w:val="00891C3A"/>
    <w:rsid w:val="008A70CD"/>
    <w:rsid w:val="008B0532"/>
    <w:rsid w:val="008F1E93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B184F"/>
    <w:rsid w:val="00AC6107"/>
    <w:rsid w:val="00AE5579"/>
    <w:rsid w:val="00B336BF"/>
    <w:rsid w:val="00B40EA7"/>
    <w:rsid w:val="00B455D6"/>
    <w:rsid w:val="00B55760"/>
    <w:rsid w:val="00B625CF"/>
    <w:rsid w:val="00B66D2E"/>
    <w:rsid w:val="00B82320"/>
    <w:rsid w:val="00BA20BA"/>
    <w:rsid w:val="00BA68B1"/>
    <w:rsid w:val="00BE756B"/>
    <w:rsid w:val="00BF2EBA"/>
    <w:rsid w:val="00BF4F0B"/>
    <w:rsid w:val="00BF6BED"/>
    <w:rsid w:val="00C4069E"/>
    <w:rsid w:val="00C47BF9"/>
    <w:rsid w:val="00CD01EB"/>
    <w:rsid w:val="00CE09E3"/>
    <w:rsid w:val="00CE5E58"/>
    <w:rsid w:val="00D01C81"/>
    <w:rsid w:val="00D34EFD"/>
    <w:rsid w:val="00D575CF"/>
    <w:rsid w:val="00D60580"/>
    <w:rsid w:val="00D80536"/>
    <w:rsid w:val="00D868B4"/>
    <w:rsid w:val="00D8697D"/>
    <w:rsid w:val="00D97F81"/>
    <w:rsid w:val="00DA6B51"/>
    <w:rsid w:val="00DF4D22"/>
    <w:rsid w:val="00E0730D"/>
    <w:rsid w:val="00E076CB"/>
    <w:rsid w:val="00E4371C"/>
    <w:rsid w:val="00E523C7"/>
    <w:rsid w:val="00E678DB"/>
    <w:rsid w:val="00E71C8A"/>
    <w:rsid w:val="00E86FDE"/>
    <w:rsid w:val="00EA522A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B4ACC"/>
    <w:rsid w:val="00FC430B"/>
    <w:rsid w:val="00FD1FFE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45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1DFC8A-01E7-BD43-BE6E-57879799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James Mannoor</cp:lastModifiedBy>
  <cp:revision>3</cp:revision>
  <cp:lastPrinted>2018-06-11T13:40:00Z</cp:lastPrinted>
  <dcterms:created xsi:type="dcterms:W3CDTF">2018-07-31T13:11:00Z</dcterms:created>
  <dcterms:modified xsi:type="dcterms:W3CDTF">2018-07-31T13:42:00Z</dcterms:modified>
</cp:coreProperties>
</file>