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Default Extension="wmf" ContentType="image/x-wmf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E38" w:rsidRPr="00D51E38" w:rsidRDefault="00400E25" w:rsidP="00D51E38">
      <w:pPr>
        <w:spacing w:after="0" w:line="240" w:lineRule="auto"/>
        <w:rPr>
          <w:b/>
        </w:rPr>
      </w:pPr>
      <w:r w:rsidRPr="00400E25">
        <w:rPr>
          <w:b/>
        </w:rPr>
        <w:t>Science in School – volume 29</w:t>
      </w:r>
    </w:p>
    <w:p w:rsidR="00D97BCA" w:rsidRPr="00D51E38" w:rsidRDefault="00400E25" w:rsidP="00D51E38">
      <w:pPr>
        <w:spacing w:after="0" w:line="240" w:lineRule="auto"/>
        <w:rPr>
          <w:b/>
          <w:sz w:val="28"/>
          <w:szCs w:val="28"/>
        </w:rPr>
      </w:pPr>
      <w:r w:rsidRPr="00400E25">
        <w:rPr>
          <w:b/>
          <w:sz w:val="28"/>
          <w:szCs w:val="28"/>
          <w:lang w:val="it-IT"/>
        </w:rPr>
        <w:t xml:space="preserve">Diventa un tecnico addetto all’analisi delle </w:t>
      </w:r>
      <w:proofErr w:type="gramStart"/>
      <w:r w:rsidRPr="00400E25">
        <w:rPr>
          <w:b/>
          <w:sz w:val="28"/>
          <w:szCs w:val="28"/>
          <w:lang w:val="it-IT"/>
        </w:rPr>
        <w:t>acque</w:t>
      </w:r>
      <w:proofErr w:type="gramEnd"/>
    </w:p>
    <w:p w:rsidR="00D51E38" w:rsidRPr="00D51E38" w:rsidRDefault="00400E25" w:rsidP="00D51E38">
      <w:pPr>
        <w:autoSpaceDE w:val="0"/>
        <w:autoSpaceDN w:val="0"/>
        <w:adjustRightInd w:val="0"/>
        <w:spacing w:after="0" w:line="240" w:lineRule="auto"/>
        <w:rPr>
          <w:rFonts w:cs="Arial"/>
          <w:b/>
          <w:color w:val="000000"/>
          <w:sz w:val="28"/>
          <w:szCs w:val="28"/>
        </w:rPr>
      </w:pPr>
      <w:proofErr w:type="spellStart"/>
      <w:r w:rsidRPr="00400E25">
        <w:rPr>
          <w:rFonts w:cs="Arial"/>
          <w:b/>
          <w:color w:val="000000"/>
          <w:sz w:val="28"/>
          <w:szCs w:val="28"/>
        </w:rPr>
        <w:t>Foglio</w:t>
      </w:r>
      <w:proofErr w:type="spellEnd"/>
      <w:r w:rsidRPr="00400E25">
        <w:rPr>
          <w:rFonts w:cs="Arial"/>
          <w:b/>
          <w:color w:val="000000"/>
          <w:sz w:val="28"/>
          <w:szCs w:val="28"/>
        </w:rPr>
        <w:t xml:space="preserve"> </w:t>
      </w:r>
      <w:proofErr w:type="spellStart"/>
      <w:r w:rsidRPr="00400E25">
        <w:rPr>
          <w:rFonts w:cs="Arial"/>
          <w:b/>
          <w:color w:val="000000"/>
          <w:sz w:val="28"/>
          <w:szCs w:val="28"/>
        </w:rPr>
        <w:t>di</w:t>
      </w:r>
      <w:proofErr w:type="spellEnd"/>
      <w:r w:rsidRPr="00400E25">
        <w:rPr>
          <w:rFonts w:cs="Arial"/>
          <w:b/>
          <w:color w:val="000000"/>
          <w:sz w:val="28"/>
          <w:szCs w:val="28"/>
        </w:rPr>
        <w:t xml:space="preserve"> </w:t>
      </w:r>
      <w:proofErr w:type="spellStart"/>
      <w:r w:rsidRPr="00400E25">
        <w:rPr>
          <w:rFonts w:cs="Arial"/>
          <w:b/>
          <w:color w:val="000000"/>
          <w:sz w:val="28"/>
          <w:szCs w:val="28"/>
        </w:rPr>
        <w:t>lavoro</w:t>
      </w:r>
      <w:proofErr w:type="spellEnd"/>
      <w:r w:rsidRPr="00400E25">
        <w:rPr>
          <w:rFonts w:cs="Arial"/>
          <w:b/>
          <w:color w:val="000000"/>
          <w:sz w:val="28"/>
          <w:szCs w:val="28"/>
        </w:rPr>
        <w:t xml:space="preserve"> 1: </w:t>
      </w:r>
      <w:proofErr w:type="spellStart"/>
      <w:r w:rsidRPr="00400E25">
        <w:rPr>
          <w:rFonts w:cs="Arial"/>
          <w:b/>
          <w:color w:val="000000"/>
          <w:sz w:val="28"/>
          <w:szCs w:val="28"/>
        </w:rPr>
        <w:t>L’ambientazione</w:t>
      </w:r>
      <w:proofErr w:type="spellEnd"/>
    </w:p>
    <w:p w:rsidR="00D51E38" w:rsidRPr="00F22F58" w:rsidRDefault="00D51E38" w:rsidP="00D51E38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</w:p>
    <w:p w:rsidR="00D51E38" w:rsidRPr="00F22F58" w:rsidRDefault="00400E25" w:rsidP="00D51E38">
      <w:pPr>
        <w:autoSpaceDE w:val="0"/>
        <w:autoSpaceDN w:val="0"/>
        <w:adjustRightInd w:val="0"/>
        <w:spacing w:after="0" w:line="240" w:lineRule="auto"/>
        <w:rPr>
          <w:rFonts w:cs="Arial"/>
          <w:vertAlign w:val="superscript"/>
        </w:rPr>
      </w:pPr>
      <w:r w:rsidRPr="00400E25">
        <w:rPr>
          <w:rFonts w:cs="Arial"/>
          <w:lang w:val="it-IT"/>
        </w:rPr>
        <w:t xml:space="preserve">Sei un tecnico addetto all’analisi della qualità delle acque </w:t>
      </w:r>
      <w:proofErr w:type="gramStart"/>
      <w:r w:rsidRPr="00400E25">
        <w:rPr>
          <w:rFonts w:cs="Arial"/>
          <w:lang w:val="it-IT"/>
        </w:rPr>
        <w:t>di</w:t>
      </w:r>
      <w:proofErr w:type="gramEnd"/>
      <w:r w:rsidRPr="00400E25">
        <w:rPr>
          <w:rFonts w:cs="Arial"/>
          <w:lang w:val="it-IT"/>
        </w:rPr>
        <w:t xml:space="preserve"> una piccola azienda indipendente di analisi. Il tuo ruolo consiste nel garantire che i risultati siano in accordo con i criteri stabiliti dal ministero dell’ambiente del Regno Unito.</w:t>
      </w:r>
    </w:p>
    <w:p w:rsidR="00D51E38" w:rsidRPr="00F22F58" w:rsidRDefault="00D51E38" w:rsidP="00D51E38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:rsidR="00D51E38" w:rsidRPr="00F22F58" w:rsidRDefault="00400E25" w:rsidP="00D51E38">
      <w:pPr>
        <w:spacing w:after="120" w:line="240" w:lineRule="auto"/>
        <w:rPr>
          <w:rFonts w:cs="Arial"/>
        </w:rPr>
      </w:pPr>
      <w:r w:rsidRPr="00400E25">
        <w:rPr>
          <w:rFonts w:cs="Arial"/>
          <w:lang w:val="it-IT"/>
        </w:rPr>
        <w:t xml:space="preserve">Lo scarico di un’industria come quella presente nel sito della Tata Steel a </w:t>
      </w:r>
      <w:proofErr w:type="spellStart"/>
      <w:r w:rsidRPr="00400E25">
        <w:rPr>
          <w:rFonts w:cs="Arial"/>
          <w:lang w:val="it-IT"/>
        </w:rPr>
        <w:t>Scunthorpe</w:t>
      </w:r>
      <w:proofErr w:type="spellEnd"/>
      <w:r w:rsidRPr="00400E25">
        <w:rPr>
          <w:rFonts w:cs="Arial"/>
          <w:lang w:val="it-IT"/>
        </w:rPr>
        <w:t xml:space="preserve"> contiene circa 250 mg/dm</w:t>
      </w:r>
      <w:r w:rsidRPr="00400E25">
        <w:rPr>
          <w:rFonts w:cs="Arial"/>
          <w:vertAlign w:val="superscript"/>
          <w:lang w:val="it-IT"/>
        </w:rPr>
        <w:t>3</w:t>
      </w:r>
      <w:r w:rsidRPr="00400E25">
        <w:rPr>
          <w:rFonts w:cs="Arial"/>
          <w:lang w:val="it-IT"/>
        </w:rPr>
        <w:t xml:space="preserve"> di ioni </w:t>
      </w:r>
      <w:proofErr w:type="spellStart"/>
      <w:r w:rsidRPr="00400E25">
        <w:rPr>
          <w:rFonts w:cs="Arial"/>
          <w:lang w:val="it-IT"/>
        </w:rPr>
        <w:t>tiocianato</w:t>
      </w:r>
      <w:proofErr w:type="spellEnd"/>
      <w:r w:rsidRPr="00400E25">
        <w:rPr>
          <w:rFonts w:cs="Arial"/>
          <w:lang w:val="it-IT"/>
        </w:rPr>
        <w:t>. Il livello di sicurezza stabilito però dal ministero è di 10 mg/dm</w:t>
      </w:r>
      <w:r w:rsidRPr="00400E25">
        <w:rPr>
          <w:rFonts w:cs="Arial"/>
          <w:vertAlign w:val="superscript"/>
          <w:lang w:val="it-IT"/>
        </w:rPr>
        <w:t>3</w:t>
      </w:r>
      <w:r w:rsidRPr="00400E25">
        <w:rPr>
          <w:rFonts w:cs="Arial"/>
          <w:lang w:val="it-IT"/>
        </w:rPr>
        <w:t xml:space="preserve">. Lo scarico </w:t>
      </w:r>
      <w:proofErr w:type="gramStart"/>
      <w:r w:rsidRPr="00400E25">
        <w:rPr>
          <w:rFonts w:cs="Arial"/>
          <w:lang w:val="it-IT"/>
        </w:rPr>
        <w:t>viene</w:t>
      </w:r>
      <w:proofErr w:type="gramEnd"/>
      <w:r w:rsidRPr="00400E25">
        <w:rPr>
          <w:rFonts w:cs="Arial"/>
          <w:lang w:val="it-IT"/>
        </w:rPr>
        <w:t xml:space="preserve"> trattato in modo tale che la concentrazione di </w:t>
      </w:r>
      <w:proofErr w:type="spellStart"/>
      <w:r w:rsidRPr="00400E25">
        <w:rPr>
          <w:rFonts w:cs="Arial"/>
          <w:lang w:val="it-IT"/>
        </w:rPr>
        <w:t>tiocianato</w:t>
      </w:r>
      <w:proofErr w:type="spellEnd"/>
      <w:r w:rsidRPr="00400E25">
        <w:rPr>
          <w:rFonts w:cs="Arial"/>
          <w:lang w:val="it-IT"/>
        </w:rPr>
        <w:t xml:space="preserve"> venga ridotta a 10 mg/dm</w:t>
      </w:r>
      <w:r w:rsidRPr="00400E25">
        <w:rPr>
          <w:rFonts w:cs="Arial"/>
          <w:vertAlign w:val="superscript"/>
          <w:lang w:val="it-IT"/>
        </w:rPr>
        <w:t>3</w:t>
      </w:r>
      <w:r w:rsidRPr="00400E25">
        <w:rPr>
          <w:rFonts w:cs="Arial"/>
          <w:lang w:val="it-IT"/>
        </w:rPr>
        <w:t xml:space="preserve">, ben al di sotto del valore soglia. Gli ioni </w:t>
      </w:r>
      <w:proofErr w:type="spellStart"/>
      <w:r w:rsidRPr="00400E25">
        <w:rPr>
          <w:rFonts w:cs="Arial"/>
          <w:lang w:val="it-IT"/>
        </w:rPr>
        <w:t>tiocianato</w:t>
      </w:r>
      <w:proofErr w:type="spellEnd"/>
      <w:r w:rsidRPr="00400E25">
        <w:rPr>
          <w:rFonts w:cs="Arial"/>
          <w:lang w:val="it-IT"/>
        </w:rPr>
        <w:t xml:space="preserve"> </w:t>
      </w:r>
      <w:proofErr w:type="gramStart"/>
      <w:r w:rsidRPr="00400E25">
        <w:rPr>
          <w:rFonts w:cs="Arial"/>
          <w:lang w:val="it-IT"/>
        </w:rPr>
        <w:t>vengono</w:t>
      </w:r>
      <w:proofErr w:type="gramEnd"/>
      <w:r w:rsidRPr="00400E25">
        <w:rPr>
          <w:rFonts w:cs="Arial"/>
          <w:lang w:val="it-IT"/>
        </w:rPr>
        <w:t xml:space="preserve"> quindi rimossi dallo scarico prima che si riversi nel fiume </w:t>
      </w:r>
      <w:proofErr w:type="spellStart"/>
      <w:r w:rsidRPr="00400E25">
        <w:rPr>
          <w:rFonts w:cs="Arial"/>
          <w:lang w:val="it-IT"/>
        </w:rPr>
        <w:t>Trent</w:t>
      </w:r>
      <w:proofErr w:type="spellEnd"/>
      <w:r w:rsidRPr="00400E25">
        <w:rPr>
          <w:rFonts w:cs="Arial"/>
          <w:lang w:val="it-IT"/>
        </w:rPr>
        <w:t>.</w:t>
      </w:r>
    </w:p>
    <w:p w:rsidR="00D51E38" w:rsidRPr="00F22F58" w:rsidRDefault="00D51E38" w:rsidP="00D51E38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:rsidR="00D51E38" w:rsidRPr="00F22F58" w:rsidRDefault="00400E25" w:rsidP="00D51E38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400E25">
        <w:rPr>
          <w:rFonts w:cs="Arial"/>
          <w:lang w:val="it-IT"/>
        </w:rPr>
        <w:t xml:space="preserve">Nel periodo appena trascorso, un freddo rigido potrebbe aver compromesso l’attività dei microorganismi. La compagnia è preoccupata che questo possa aver compromesso l’impianto di trattamento dell’acqua e ridotto la sua efficienza nel rimuovere gli ioni </w:t>
      </w:r>
      <w:proofErr w:type="spellStart"/>
      <w:r w:rsidRPr="00400E25">
        <w:rPr>
          <w:rFonts w:cs="Arial"/>
          <w:lang w:val="it-IT"/>
        </w:rPr>
        <w:t>tiocianato</w:t>
      </w:r>
      <w:proofErr w:type="spellEnd"/>
      <w:r w:rsidRPr="00400E25">
        <w:rPr>
          <w:rFonts w:cs="Arial"/>
          <w:lang w:val="it-IT"/>
        </w:rPr>
        <w:t xml:space="preserve"> dall’acqua di scarto.</w:t>
      </w:r>
    </w:p>
    <w:p w:rsidR="00D51E38" w:rsidRPr="00F22F58" w:rsidRDefault="00D51E38" w:rsidP="00D51E38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:rsidR="00D51E38" w:rsidRPr="00F22F58" w:rsidRDefault="00400E25" w:rsidP="00D51E38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400E25">
        <w:rPr>
          <w:rFonts w:cs="Arial"/>
          <w:lang w:val="it-IT"/>
        </w:rPr>
        <w:t xml:space="preserve">L’acqua </w:t>
      </w:r>
      <w:proofErr w:type="gramStart"/>
      <w:r w:rsidRPr="00400E25">
        <w:rPr>
          <w:rFonts w:cs="Arial"/>
          <w:lang w:val="it-IT"/>
        </w:rPr>
        <w:t>viene</w:t>
      </w:r>
      <w:proofErr w:type="gramEnd"/>
      <w:r w:rsidRPr="00400E25">
        <w:rPr>
          <w:rFonts w:cs="Arial"/>
          <w:lang w:val="it-IT"/>
        </w:rPr>
        <w:t xml:space="preserve"> normalmente analizzata per la ricerca di </w:t>
      </w:r>
      <w:proofErr w:type="spellStart"/>
      <w:r w:rsidRPr="00400E25">
        <w:rPr>
          <w:rFonts w:cs="Arial"/>
          <w:lang w:val="it-IT"/>
        </w:rPr>
        <w:t>tiocianato</w:t>
      </w:r>
      <w:proofErr w:type="spellEnd"/>
      <w:r w:rsidRPr="00400E25">
        <w:rPr>
          <w:rFonts w:cs="Arial"/>
          <w:lang w:val="it-IT"/>
        </w:rPr>
        <w:t xml:space="preserve"> nell’impianto tre volte al giorno, usando un semplice test: una soluzione acida di cloruro di ferro (III) viene aggiunta al campione d’acqua e la concentrazione di </w:t>
      </w:r>
      <w:proofErr w:type="spellStart"/>
      <w:r w:rsidRPr="00400E25">
        <w:rPr>
          <w:rFonts w:cs="Arial"/>
          <w:lang w:val="it-IT"/>
        </w:rPr>
        <w:t>tiocianato</w:t>
      </w:r>
      <w:proofErr w:type="spellEnd"/>
      <w:r w:rsidRPr="00400E25">
        <w:rPr>
          <w:rFonts w:cs="Arial"/>
          <w:lang w:val="it-IT"/>
        </w:rPr>
        <w:t xml:space="preserve"> viene misurata </w:t>
      </w:r>
      <w:proofErr w:type="spellStart"/>
      <w:r w:rsidRPr="00400E25">
        <w:rPr>
          <w:rFonts w:cs="Arial"/>
          <w:lang w:val="it-IT"/>
        </w:rPr>
        <w:t>fotometricamente</w:t>
      </w:r>
      <w:proofErr w:type="spellEnd"/>
      <w:r w:rsidRPr="00400E25">
        <w:rPr>
          <w:rFonts w:cs="Arial"/>
          <w:lang w:val="it-IT"/>
        </w:rPr>
        <w:t xml:space="preserve"> misurando l’assorbanza dovuta al complesso </w:t>
      </w:r>
      <w:proofErr w:type="spellStart"/>
      <w:r w:rsidRPr="00400E25">
        <w:rPr>
          <w:rFonts w:cs="Arial"/>
          <w:lang w:val="it-IT"/>
        </w:rPr>
        <w:t>tiocianato-ferro</w:t>
      </w:r>
      <w:proofErr w:type="spellEnd"/>
      <w:r w:rsidRPr="00400E25">
        <w:rPr>
          <w:rFonts w:cs="Arial"/>
          <w:lang w:val="it-IT"/>
        </w:rPr>
        <w:t xml:space="preserve"> (III). Ogni settimana </w:t>
      </w:r>
      <w:proofErr w:type="gramStart"/>
      <w:r w:rsidRPr="00400E25">
        <w:rPr>
          <w:rFonts w:cs="Arial"/>
          <w:lang w:val="it-IT"/>
        </w:rPr>
        <w:t>vengono</w:t>
      </w:r>
      <w:proofErr w:type="gramEnd"/>
      <w:r w:rsidRPr="00400E25">
        <w:rPr>
          <w:rFonts w:cs="Arial"/>
          <w:lang w:val="it-IT"/>
        </w:rPr>
        <w:t xml:space="preserve"> eseguiti un totale di 16 test indipendenti. Campioni dell’effluente iniziale e dell’acqua pronta per lo scarico nel fiume sono anche portati al laboratorio al fine di eseguire </w:t>
      </w:r>
      <w:proofErr w:type="gramStart"/>
      <w:r w:rsidRPr="00400E25">
        <w:rPr>
          <w:rFonts w:cs="Arial"/>
          <w:lang w:val="it-IT"/>
        </w:rPr>
        <w:t xml:space="preserve">una </w:t>
      </w:r>
      <w:proofErr w:type="gramEnd"/>
      <w:r w:rsidRPr="00400E25">
        <w:rPr>
          <w:rFonts w:cs="Arial"/>
          <w:lang w:val="it-IT"/>
        </w:rPr>
        <w:t>analisi accurata.</w:t>
      </w:r>
    </w:p>
    <w:p w:rsidR="00D51E38" w:rsidRPr="00F22F58" w:rsidRDefault="00D51E38" w:rsidP="00D51E38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</w:p>
    <w:p w:rsidR="00D51E38" w:rsidRDefault="00400E25" w:rsidP="00D51E38">
      <w:pPr>
        <w:rPr>
          <w:rFonts w:cs="Arial"/>
          <w:color w:val="000000"/>
        </w:rPr>
      </w:pPr>
      <w:r w:rsidRPr="00400E25">
        <w:rPr>
          <w:rFonts w:cs="Arial"/>
          <w:color w:val="000000"/>
          <w:lang w:val="it-IT"/>
        </w:rPr>
        <w:t xml:space="preserve">L’analista della compagnia ha eseguito il suo test, ma la compagnia sta vuole che sia </w:t>
      </w:r>
      <w:proofErr w:type="gramStart"/>
      <w:r w:rsidRPr="00400E25">
        <w:rPr>
          <w:rFonts w:cs="Arial"/>
          <w:color w:val="000000"/>
          <w:lang w:val="it-IT"/>
        </w:rPr>
        <w:t>effettuata</w:t>
      </w:r>
      <w:proofErr w:type="gramEnd"/>
      <w:r w:rsidRPr="00400E25">
        <w:rPr>
          <w:rFonts w:cs="Arial"/>
          <w:color w:val="000000"/>
          <w:lang w:val="it-IT"/>
        </w:rPr>
        <w:t xml:space="preserve"> un’analisi indipendente. E’ stato chiesto a te stato chiesto di </w:t>
      </w:r>
      <w:proofErr w:type="gramStart"/>
      <w:r w:rsidRPr="00400E25">
        <w:rPr>
          <w:rFonts w:cs="Arial"/>
          <w:color w:val="000000"/>
          <w:lang w:val="it-IT"/>
        </w:rPr>
        <w:t>effettuare</w:t>
      </w:r>
      <w:proofErr w:type="gramEnd"/>
      <w:r w:rsidRPr="00400E25">
        <w:rPr>
          <w:rFonts w:cs="Arial"/>
          <w:color w:val="000000"/>
          <w:lang w:val="it-IT"/>
        </w:rPr>
        <w:t xml:space="preserve"> questa analisi.</w:t>
      </w:r>
    </w:p>
    <w:p w:rsidR="00D51E38" w:rsidRPr="00F22F58" w:rsidRDefault="00D51E38" w:rsidP="00D51E38">
      <w:pPr>
        <w:rPr>
          <w:rFonts w:cs="Arial"/>
          <w:b/>
          <w:color w:val="000000"/>
        </w:rPr>
      </w:pPr>
    </w:p>
    <w:p w:rsidR="00400E25" w:rsidRDefault="00D51E38" w:rsidP="00D51E38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r>
        <w:rPr>
          <w:rFonts w:cs="Arial"/>
          <w:noProof/>
          <w:color w:val="000000"/>
          <w:lang w:val="en-US"/>
        </w:rPr>
        <w:drawing>
          <wp:inline distT="0" distB="0" distL="0" distR="0">
            <wp:extent cx="5731510" cy="3263265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ure 3_Annotated diagram of a plan of waste water plant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63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51E38" w:rsidRPr="00F22F58" w:rsidRDefault="00400E25" w:rsidP="00D51E38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proofErr w:type="spellStart"/>
      <w:r>
        <w:rPr>
          <w:rFonts w:ascii="Calibri" w:hAnsi="Calibri"/>
        </w:rPr>
        <w:t>Cosa</w:t>
      </w:r>
      <w:proofErr w:type="spellEnd"/>
      <w:r>
        <w:rPr>
          <w:rFonts w:ascii="Calibri" w:hAnsi="Calibri"/>
        </w:rPr>
        <w:t xml:space="preserve"> </w:t>
      </w:r>
      <w:proofErr w:type="spellStart"/>
      <w:proofErr w:type="gramStart"/>
      <w:r>
        <w:rPr>
          <w:rFonts w:ascii="Calibri" w:hAnsi="Calibri"/>
        </w:rPr>
        <w:t>devi</w:t>
      </w:r>
      <w:proofErr w:type="spellEnd"/>
      <w:proofErr w:type="gramEnd"/>
      <w:r>
        <w:rPr>
          <w:rFonts w:ascii="Calibri" w:hAnsi="Calibri"/>
        </w:rPr>
        <w:t xml:space="preserve"> fare:</w:t>
      </w:r>
    </w:p>
    <w:p w:rsidR="00D51E38" w:rsidRPr="00F22F58" w:rsidRDefault="00D51E38" w:rsidP="00D51E38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r w:rsidRPr="00F22F58">
        <w:rPr>
          <w:rFonts w:cs="Arial"/>
          <w:color w:val="000000"/>
        </w:rPr>
        <w:t xml:space="preserve"> </w:t>
      </w:r>
    </w:p>
    <w:p w:rsidR="00D51E38" w:rsidRDefault="00400E25" w:rsidP="00D51E3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49" w:line="240" w:lineRule="auto"/>
        <w:rPr>
          <w:rFonts w:cs="Arial"/>
          <w:color w:val="000000"/>
        </w:rPr>
      </w:pPr>
      <w:r w:rsidRPr="00E14018">
        <w:rPr>
          <w:rFonts w:ascii="Calibri" w:hAnsi="Calibri"/>
          <w:lang w:val="it-IT"/>
        </w:rPr>
        <w:t>Studia la mappa dell’</w:t>
      </w:r>
      <w:r>
        <w:rPr>
          <w:rFonts w:ascii="Calibri" w:hAnsi="Calibri"/>
          <w:lang w:val="it-IT"/>
        </w:rPr>
        <w:t>impianto di trattamento dell’</w:t>
      </w:r>
      <w:r w:rsidRPr="00E14018">
        <w:rPr>
          <w:rFonts w:ascii="Calibri" w:hAnsi="Calibri"/>
          <w:lang w:val="it-IT"/>
        </w:rPr>
        <w:t>acqua di scarto</w:t>
      </w:r>
      <w:r>
        <w:rPr>
          <w:rFonts w:ascii="Calibri" w:hAnsi="Calibri"/>
          <w:lang w:val="it-IT"/>
        </w:rPr>
        <w:t xml:space="preserve"> (figura </w:t>
      </w:r>
      <w:proofErr w:type="gramStart"/>
      <w:r>
        <w:rPr>
          <w:rFonts w:ascii="Calibri" w:hAnsi="Calibri"/>
          <w:lang w:val="it-IT"/>
        </w:rPr>
        <w:t>3</w:t>
      </w:r>
      <w:proofErr w:type="gramEnd"/>
      <w:r>
        <w:rPr>
          <w:rFonts w:ascii="Calibri" w:hAnsi="Calibri"/>
          <w:lang w:val="it-IT"/>
        </w:rPr>
        <w:t>).</w:t>
      </w:r>
      <w:r w:rsidR="00D51E38" w:rsidRPr="00F22F58">
        <w:rPr>
          <w:rFonts w:cs="Arial"/>
          <w:color w:val="000000"/>
        </w:rPr>
        <w:t xml:space="preserve"> </w:t>
      </w:r>
    </w:p>
    <w:p w:rsidR="00D51E38" w:rsidRDefault="00D51E38" w:rsidP="00D51E38">
      <w:pPr>
        <w:pStyle w:val="ListParagraph"/>
        <w:autoSpaceDE w:val="0"/>
        <w:autoSpaceDN w:val="0"/>
        <w:adjustRightInd w:val="0"/>
        <w:spacing w:after="149" w:line="240" w:lineRule="auto"/>
        <w:rPr>
          <w:rFonts w:cs="Arial"/>
          <w:color w:val="000000"/>
        </w:rPr>
      </w:pPr>
    </w:p>
    <w:p w:rsidR="00D51E38" w:rsidRPr="007F73C4" w:rsidRDefault="00400E25" w:rsidP="00D51E3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49" w:line="240" w:lineRule="auto"/>
        <w:rPr>
          <w:rFonts w:cs="Arial"/>
          <w:color w:val="000000"/>
        </w:rPr>
      </w:pPr>
      <w:r w:rsidRPr="00400E25">
        <w:rPr>
          <w:rFonts w:cs="Arial"/>
          <w:color w:val="000000"/>
          <w:lang w:val="it-IT"/>
        </w:rPr>
        <w:t xml:space="preserve">Scrivi una lettera alla compagnia che lavora nell’impianto, richiedendo i campioni di cui hai bisogno per l’analisi. Devi specificare a che punto del flusso dell’effluente attraverso l’impianto vuoi che i campioni siano prelevati, quanti campioni vuoi, e quando vuoi </w:t>
      </w:r>
      <w:proofErr w:type="gramStart"/>
      <w:r w:rsidRPr="00400E25">
        <w:rPr>
          <w:rFonts w:cs="Arial"/>
          <w:color w:val="000000"/>
          <w:lang w:val="it-IT"/>
        </w:rPr>
        <w:t>vengano</w:t>
      </w:r>
      <w:proofErr w:type="gramEnd"/>
      <w:r w:rsidRPr="00400E25">
        <w:rPr>
          <w:rFonts w:cs="Arial"/>
          <w:color w:val="000000"/>
          <w:lang w:val="it-IT"/>
        </w:rPr>
        <w:t xml:space="preserve"> effettuati. Devi anche specificare la quantità richiesta di ciascun campione, come devono prelevarla e quale tipo di contenitore devono usare.</w:t>
      </w:r>
      <w:r w:rsidR="00D51E38">
        <w:rPr>
          <w:rFonts w:cs="Arial"/>
          <w:color w:val="000000"/>
        </w:rPr>
        <w:br/>
      </w:r>
    </w:p>
    <w:p w:rsidR="00D51E38" w:rsidRPr="00F22F58" w:rsidRDefault="00400E25" w:rsidP="00D51E3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r w:rsidRPr="00400E25">
        <w:rPr>
          <w:rFonts w:cs="Arial"/>
          <w:color w:val="000000"/>
          <w:lang w:val="it-IT"/>
        </w:rPr>
        <w:t xml:space="preserve">Quando ricevi gli opportuni campioni, usa il metodo descritto nel foglio di lavoro </w:t>
      </w:r>
      <w:proofErr w:type="gramStart"/>
      <w:r w:rsidRPr="00400E25">
        <w:rPr>
          <w:rFonts w:cs="Arial"/>
          <w:color w:val="000000"/>
          <w:lang w:val="it-IT"/>
        </w:rPr>
        <w:t>2</w:t>
      </w:r>
      <w:proofErr w:type="gramEnd"/>
      <w:r w:rsidRPr="00400E25">
        <w:rPr>
          <w:rFonts w:cs="Arial"/>
          <w:color w:val="000000"/>
          <w:lang w:val="it-IT"/>
        </w:rPr>
        <w:t xml:space="preserve"> per scoprire se il trattamento dell’acqua di scarto è efficace, in modo che tu possa decidere se l’effluente trattato possa essere riversato nel fiume vicino oppure no.</w:t>
      </w:r>
      <w:r w:rsidR="00D51E38" w:rsidRPr="00F22F58">
        <w:rPr>
          <w:rFonts w:cs="Arial"/>
          <w:color w:val="000000"/>
        </w:rPr>
        <w:t xml:space="preserve"> </w:t>
      </w:r>
    </w:p>
    <w:p w:rsidR="00D51E38" w:rsidRPr="00F22F58" w:rsidRDefault="00D51E38" w:rsidP="00D51E38">
      <w:pPr>
        <w:pStyle w:val="ListParagraph"/>
        <w:rPr>
          <w:rFonts w:cs="Arial"/>
          <w:color w:val="000000"/>
        </w:rPr>
      </w:pPr>
    </w:p>
    <w:p w:rsidR="00D51E38" w:rsidRPr="00F22F58" w:rsidRDefault="00400E25" w:rsidP="00D51E3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r w:rsidRPr="00E14018">
        <w:rPr>
          <w:rFonts w:ascii="Calibri" w:hAnsi="Calibri"/>
          <w:lang w:val="it-IT"/>
        </w:rPr>
        <w:t>Scrivi una relazione alla compagnia per riassumere il tuo lavoro, includendo un parere sul riversa</w:t>
      </w:r>
      <w:r>
        <w:rPr>
          <w:rFonts w:ascii="Calibri" w:hAnsi="Calibri"/>
          <w:lang w:val="it-IT"/>
        </w:rPr>
        <w:t xml:space="preserve">mento o meno dell’effluente nel fiume. Descrivi i risultati in base ai quali il tuo parere fa riferimento e commenta la confidenza che hai nei tuoi risultati, prendendo in considerazione la percentuale di errore che potrebbe esserci nella tua analisi. Potresti dare anche </w:t>
      </w:r>
      <w:proofErr w:type="gramStart"/>
      <w:r>
        <w:rPr>
          <w:rFonts w:ascii="Calibri" w:hAnsi="Calibri"/>
          <w:lang w:val="it-IT"/>
        </w:rPr>
        <w:t>ulteriore</w:t>
      </w:r>
      <w:proofErr w:type="gramEnd"/>
      <w:r>
        <w:rPr>
          <w:rFonts w:ascii="Calibri" w:hAnsi="Calibri"/>
          <w:lang w:val="it-IT"/>
        </w:rPr>
        <w:t xml:space="preserve"> consigli su come procedere nel caso in cui i campioni siano al si sopra nel valore consentito.</w:t>
      </w:r>
    </w:p>
    <w:p w:rsidR="00D51E38" w:rsidRPr="00D51E38" w:rsidRDefault="00D51E38">
      <w:pPr>
        <w:spacing w:after="0" w:line="240" w:lineRule="auto"/>
        <w:rPr>
          <w:b/>
        </w:rPr>
      </w:pPr>
    </w:p>
    <w:sectPr w:rsidR="00D51E38" w:rsidRPr="00D51E38" w:rsidSect="00081964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1E38" w:rsidRDefault="00D51E38" w:rsidP="00D51E38">
      <w:pPr>
        <w:spacing w:after="0" w:line="240" w:lineRule="auto"/>
      </w:pPr>
      <w:r>
        <w:separator/>
      </w:r>
    </w:p>
  </w:endnote>
  <w:endnote w:type="continuationSeparator" w:id="0">
    <w:p w:rsidR="00D51E38" w:rsidRDefault="00D51E38" w:rsidP="00D51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1E38" w:rsidRDefault="00D51E38" w:rsidP="00D51E38">
      <w:pPr>
        <w:spacing w:after="0" w:line="240" w:lineRule="auto"/>
      </w:pPr>
      <w:r>
        <w:separator/>
      </w:r>
    </w:p>
  </w:footnote>
  <w:footnote w:type="continuationSeparator" w:id="0">
    <w:p w:rsidR="00D51E38" w:rsidRDefault="00D51E38" w:rsidP="00D51E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1E38" w:rsidRDefault="00D51E38" w:rsidP="00D51E38">
    <w:pPr>
      <w:pStyle w:val="Header"/>
      <w:jc w:val="right"/>
    </w:pPr>
    <w:r>
      <w:rPr>
        <w:noProof/>
        <w:lang w:val="en-US"/>
      </w:rPr>
      <w:drawing>
        <wp:inline distT="0" distB="0" distL="0" distR="0">
          <wp:extent cx="2152800" cy="3312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ienceInSchoolLogo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2800" cy="331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51E38" w:rsidRDefault="00D51E38">
    <w:pPr>
      <w:pStyle w:val="Header"/>
    </w:pP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676CAE"/>
    <w:multiLevelType w:val="hybridMultilevel"/>
    <w:tmpl w:val="B776C4F4"/>
    <w:lvl w:ilvl="0" w:tplc="37A0707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oNotTrackMoves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/>
  <w:rsids>
    <w:rsidRoot w:val="00D51E38"/>
    <w:rsid w:val="00081964"/>
    <w:rsid w:val="00400E25"/>
    <w:rsid w:val="00D51E38"/>
    <w:rsid w:val="00D97BCA"/>
  </w:rsids>
  <m:mathPr>
    <m:mathFont m:val="Garamond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081964"/>
  </w:style>
  <w:style w:type="character" w:default="1" w:styleId="DefaultParagraphFont">
    <w:name w:val="Default Paragraph Font"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1E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1E38"/>
  </w:style>
  <w:style w:type="paragraph" w:styleId="Footer">
    <w:name w:val="footer"/>
    <w:basedOn w:val="Normal"/>
    <w:link w:val="FooterChar"/>
    <w:uiPriority w:val="99"/>
    <w:unhideWhenUsed/>
    <w:rsid w:val="00D51E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1E38"/>
  </w:style>
  <w:style w:type="paragraph" w:styleId="BalloonText">
    <w:name w:val="Balloon Text"/>
    <w:basedOn w:val="Normal"/>
    <w:link w:val="BalloonTextChar"/>
    <w:uiPriority w:val="99"/>
    <w:semiHidden/>
    <w:unhideWhenUsed/>
    <w:rsid w:val="00D51E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E3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51E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1E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1E38"/>
  </w:style>
  <w:style w:type="paragraph" w:styleId="Footer">
    <w:name w:val="footer"/>
    <w:basedOn w:val="Normal"/>
    <w:link w:val="FooterChar"/>
    <w:uiPriority w:val="99"/>
    <w:unhideWhenUsed/>
    <w:rsid w:val="00D51E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1E38"/>
  </w:style>
  <w:style w:type="paragraph" w:styleId="BalloonText">
    <w:name w:val="Balloon Text"/>
    <w:basedOn w:val="Normal"/>
    <w:link w:val="BalloonTextChar"/>
    <w:uiPriority w:val="99"/>
    <w:semiHidden/>
    <w:unhideWhenUsed/>
    <w:rsid w:val="00D51E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E3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51E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1" Type="http://schemas.microsoft.com/office/2007/relationships/stylesWithEffects" Target="stylesWithEffects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447</Words>
  <Characters>2548</Characters>
  <Application>Microsoft Macintosh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Isabelle Kling</dc:creator>
  <cp:lastModifiedBy>Spilios Vasilopoulos</cp:lastModifiedBy>
  <cp:revision>2</cp:revision>
  <dcterms:created xsi:type="dcterms:W3CDTF">2014-05-29T09:22:00Z</dcterms:created>
  <dcterms:modified xsi:type="dcterms:W3CDTF">2016-07-29T09:42:00Z</dcterms:modified>
</cp:coreProperties>
</file>