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A5D3E" w14:textId="77777777" w:rsidR="00D51E38" w:rsidRPr="00D51E38" w:rsidRDefault="00D51E38" w:rsidP="00D51E38">
      <w:pPr>
        <w:spacing w:after="0" w:line="240" w:lineRule="auto"/>
        <w:rPr>
          <w:b/>
        </w:rPr>
      </w:pPr>
      <w:r w:rsidRPr="00D51E38">
        <w:rPr>
          <w:b/>
        </w:rPr>
        <w:t xml:space="preserve">Science in School – </w:t>
      </w:r>
      <w:r w:rsidR="00E03757" w:rsidRPr="00D70CA8">
        <w:rPr>
          <w:rFonts w:asciiTheme="majorHAnsi" w:hAnsiTheme="majorHAnsi"/>
          <w:b/>
          <w:lang w:val="nl-NL"/>
        </w:rPr>
        <w:t>uitgave</w:t>
      </w:r>
      <w:r w:rsidRPr="00D51E38">
        <w:rPr>
          <w:b/>
        </w:rPr>
        <w:t xml:space="preserve"> 29</w:t>
      </w:r>
    </w:p>
    <w:p w14:paraId="1ED7CF8B" w14:textId="77777777" w:rsidR="00E03757" w:rsidRDefault="00E03757" w:rsidP="00D51E38">
      <w:pPr>
        <w:autoSpaceDE w:val="0"/>
        <w:autoSpaceDN w:val="0"/>
        <w:adjustRightInd w:val="0"/>
        <w:spacing w:after="0" w:line="240" w:lineRule="auto"/>
        <w:rPr>
          <w:rFonts w:cs="Arial"/>
          <w:b/>
          <w:color w:val="000000"/>
          <w:sz w:val="28"/>
          <w:szCs w:val="28"/>
        </w:rPr>
      </w:pPr>
      <w:r w:rsidRPr="00D70CA8">
        <w:rPr>
          <w:rFonts w:asciiTheme="majorHAnsi" w:hAnsiTheme="majorHAnsi"/>
          <w:b/>
          <w:lang w:val="nl-NL"/>
        </w:rPr>
        <w:t>Word een waterkwaliteitsanalist</w:t>
      </w:r>
      <w:r w:rsidRPr="00D51E38">
        <w:rPr>
          <w:rFonts w:cs="Arial"/>
          <w:b/>
          <w:color w:val="000000"/>
          <w:sz w:val="28"/>
          <w:szCs w:val="28"/>
        </w:rPr>
        <w:t xml:space="preserve"> </w:t>
      </w:r>
    </w:p>
    <w:p w14:paraId="5841CDED" w14:textId="77777777" w:rsidR="00D51E38" w:rsidRDefault="00E03757" w:rsidP="00D51E38">
      <w:pPr>
        <w:autoSpaceDE w:val="0"/>
        <w:autoSpaceDN w:val="0"/>
        <w:adjustRightInd w:val="0"/>
        <w:spacing w:after="0" w:line="240" w:lineRule="auto"/>
        <w:rPr>
          <w:rFonts w:asciiTheme="majorHAnsi" w:hAnsiTheme="majorHAnsi" w:cs="Arial"/>
          <w:b/>
          <w:color w:val="000000"/>
          <w:lang w:val="nl-NL"/>
        </w:rPr>
      </w:pPr>
      <w:r w:rsidRPr="00D70CA8">
        <w:rPr>
          <w:rFonts w:asciiTheme="majorHAnsi" w:hAnsiTheme="majorHAnsi" w:cs="Arial"/>
          <w:b/>
          <w:color w:val="000000"/>
          <w:lang w:val="nl-NL"/>
        </w:rPr>
        <w:t>Werkblad 1:  Het scenario</w:t>
      </w:r>
    </w:p>
    <w:p w14:paraId="6F85F368" w14:textId="77777777" w:rsidR="00E03757" w:rsidRPr="00F22F58" w:rsidRDefault="00E03757" w:rsidP="00D51E38">
      <w:pPr>
        <w:autoSpaceDE w:val="0"/>
        <w:autoSpaceDN w:val="0"/>
        <w:adjustRightInd w:val="0"/>
        <w:spacing w:after="0" w:line="240" w:lineRule="auto"/>
        <w:rPr>
          <w:rFonts w:cs="Arial"/>
          <w:color w:val="000000"/>
        </w:rPr>
      </w:pPr>
    </w:p>
    <w:p w14:paraId="00D7D5B8" w14:textId="77777777" w:rsidR="00D51E38" w:rsidRDefault="00E03757" w:rsidP="00D51E38">
      <w:pPr>
        <w:autoSpaceDE w:val="0"/>
        <w:autoSpaceDN w:val="0"/>
        <w:adjustRightInd w:val="0"/>
        <w:spacing w:after="0" w:line="240" w:lineRule="auto"/>
        <w:rPr>
          <w:rFonts w:ascii="Cambria" w:hAnsi="Cambria" w:cs="Tahoma"/>
          <w:lang w:val="nl-NL"/>
        </w:rPr>
      </w:pPr>
      <w:r>
        <w:rPr>
          <w:rFonts w:ascii="Cambria" w:hAnsi="Cambria" w:cs="Tahoma"/>
          <w:lang w:val="nl-NL"/>
        </w:rPr>
        <w:t xml:space="preserve">Je bent </w:t>
      </w:r>
      <w:r w:rsidRPr="00D70CA8">
        <w:rPr>
          <w:rFonts w:ascii="Cambria" w:hAnsi="Cambria" w:cs="Tahoma"/>
          <w:lang w:val="nl-NL"/>
        </w:rPr>
        <w:t>kwaliteit</w:t>
      </w:r>
      <w:r>
        <w:rPr>
          <w:rFonts w:ascii="Cambria" w:hAnsi="Cambria" w:cs="Tahoma"/>
          <w:lang w:val="nl-NL"/>
        </w:rPr>
        <w:t>s</w:t>
      </w:r>
      <w:r w:rsidRPr="00D70CA8">
        <w:rPr>
          <w:rFonts w:ascii="Cambria" w:hAnsi="Cambria" w:cs="Tahoma"/>
          <w:lang w:val="nl-NL"/>
        </w:rPr>
        <w:t>analist van een kleine onafhankelijke kwaliteitscontrole</w:t>
      </w:r>
      <w:r>
        <w:rPr>
          <w:rFonts w:ascii="Cambria" w:hAnsi="Cambria" w:cs="Tahoma"/>
          <w:lang w:val="nl-NL"/>
        </w:rPr>
        <w:t>firma</w:t>
      </w:r>
      <w:r w:rsidRPr="00D70CA8">
        <w:rPr>
          <w:rFonts w:ascii="Cambria" w:hAnsi="Cambria" w:cs="Tahoma"/>
          <w:lang w:val="nl-NL"/>
        </w:rPr>
        <w:t xml:space="preserve"> en je rol is ervoor te zorgen dat de resultaten voldoen aan de eisen v</w:t>
      </w:r>
      <w:r>
        <w:rPr>
          <w:rFonts w:ascii="Cambria" w:hAnsi="Cambria" w:cs="Tahoma"/>
          <w:lang w:val="nl-NL"/>
        </w:rPr>
        <w:t>an het Britse Milieuagentschap</w:t>
      </w:r>
      <w:r w:rsidRPr="00D70CA8">
        <w:rPr>
          <w:rFonts w:ascii="Cambria" w:hAnsi="Cambria" w:cs="Tahoma"/>
          <w:lang w:val="nl-NL"/>
        </w:rPr>
        <w:t>.</w:t>
      </w:r>
    </w:p>
    <w:p w14:paraId="732EADE9" w14:textId="77777777" w:rsidR="00E03757" w:rsidRPr="00F22F58" w:rsidRDefault="00E03757" w:rsidP="00D51E38">
      <w:pPr>
        <w:autoSpaceDE w:val="0"/>
        <w:autoSpaceDN w:val="0"/>
        <w:adjustRightInd w:val="0"/>
        <w:spacing w:after="0" w:line="240" w:lineRule="auto"/>
        <w:rPr>
          <w:rFonts w:cs="Arial"/>
        </w:rPr>
      </w:pPr>
    </w:p>
    <w:p w14:paraId="60D2BB14" w14:textId="77777777" w:rsidR="00D51E38" w:rsidRPr="00F22F58" w:rsidRDefault="00E03757" w:rsidP="00D51E38">
      <w:pPr>
        <w:autoSpaceDE w:val="0"/>
        <w:autoSpaceDN w:val="0"/>
        <w:adjustRightInd w:val="0"/>
        <w:spacing w:after="0" w:line="240" w:lineRule="auto"/>
        <w:rPr>
          <w:rFonts w:cs="Arial"/>
        </w:rPr>
      </w:pPr>
      <w:r>
        <w:rPr>
          <w:rFonts w:ascii="Cambria" w:hAnsi="Cambria" w:cs="Tahoma"/>
          <w:lang w:val="nl-NL"/>
        </w:rPr>
        <w:t>Van het</w:t>
      </w:r>
      <w:r w:rsidRPr="00D70CA8">
        <w:rPr>
          <w:rFonts w:ascii="Cambria" w:hAnsi="Cambria" w:cs="Tahoma"/>
          <w:lang w:val="nl-NL"/>
        </w:rPr>
        <w:t xml:space="preserve"> </w:t>
      </w:r>
      <w:r>
        <w:rPr>
          <w:rFonts w:ascii="Cambria" w:hAnsi="Cambria" w:cs="Tahoma"/>
          <w:lang w:val="nl-NL"/>
        </w:rPr>
        <w:t>afvalwater</w:t>
      </w:r>
      <w:r w:rsidRPr="00D70CA8">
        <w:rPr>
          <w:rFonts w:ascii="Cambria" w:hAnsi="Cambria" w:cs="Tahoma"/>
          <w:lang w:val="nl-NL"/>
        </w:rPr>
        <w:t xml:space="preserve"> va</w:t>
      </w:r>
      <w:r>
        <w:rPr>
          <w:rFonts w:ascii="Cambria" w:hAnsi="Cambria" w:cs="Tahoma"/>
          <w:lang w:val="nl-NL"/>
        </w:rPr>
        <w:t xml:space="preserve">n een industriële installatie zoals </w:t>
      </w:r>
      <w:r w:rsidRPr="00D70CA8">
        <w:rPr>
          <w:rFonts w:ascii="Cambria" w:hAnsi="Cambria" w:cs="Tahoma"/>
          <w:lang w:val="nl-NL"/>
        </w:rPr>
        <w:t xml:space="preserve">Tata Steel in </w:t>
      </w:r>
      <w:proofErr w:type="spellStart"/>
      <w:r w:rsidRPr="00D70CA8">
        <w:rPr>
          <w:rFonts w:ascii="Cambria" w:hAnsi="Cambria" w:cs="Tahoma"/>
          <w:lang w:val="nl-NL"/>
        </w:rPr>
        <w:t>Scunthorpe</w:t>
      </w:r>
      <w:proofErr w:type="spellEnd"/>
      <w:r w:rsidRPr="00D70CA8">
        <w:rPr>
          <w:rFonts w:ascii="Cambria" w:hAnsi="Cambria" w:cs="Tahoma"/>
          <w:lang w:val="nl-NL"/>
        </w:rPr>
        <w:t xml:space="preserve"> is bekend dat </w:t>
      </w:r>
      <w:r>
        <w:rPr>
          <w:rFonts w:ascii="Cambria" w:hAnsi="Cambria" w:cs="Tahoma"/>
          <w:lang w:val="nl-NL"/>
        </w:rPr>
        <w:t xml:space="preserve">het </w:t>
      </w:r>
      <w:r w:rsidRPr="00D70CA8">
        <w:rPr>
          <w:rFonts w:ascii="Cambria" w:hAnsi="Cambria" w:cs="Tahoma"/>
          <w:lang w:val="nl-NL"/>
        </w:rPr>
        <w:t>ongeveer 250 mg/dm</w:t>
      </w:r>
      <w:r w:rsidRPr="004B0885">
        <w:rPr>
          <w:rFonts w:ascii="Cambria" w:hAnsi="Cambria" w:cs="Tahoma"/>
          <w:vertAlign w:val="superscript"/>
          <w:lang w:val="nl-NL"/>
        </w:rPr>
        <w:t>3</w:t>
      </w:r>
      <w:r w:rsidRPr="00D70CA8">
        <w:rPr>
          <w:rFonts w:ascii="Cambria" w:hAnsi="Cambria" w:cs="Tahoma"/>
          <w:lang w:val="nl-NL"/>
        </w:rPr>
        <w:t xml:space="preserve">  </w:t>
      </w:r>
      <w:proofErr w:type="spellStart"/>
      <w:r w:rsidRPr="00D70CA8">
        <w:rPr>
          <w:rFonts w:ascii="Cambria" w:hAnsi="Cambria" w:cs="Tahoma"/>
          <w:lang w:val="nl-NL"/>
        </w:rPr>
        <w:t>thiocyanaationen</w:t>
      </w:r>
      <w:proofErr w:type="spellEnd"/>
      <w:r w:rsidRPr="00D70CA8">
        <w:rPr>
          <w:rFonts w:ascii="Cambria" w:hAnsi="Cambria" w:cs="Tahoma"/>
          <w:lang w:val="nl-NL"/>
        </w:rPr>
        <w:t xml:space="preserve"> bevat</w:t>
      </w:r>
      <w:r>
        <w:rPr>
          <w:rFonts w:ascii="Cambria" w:hAnsi="Cambria" w:cs="Tahoma"/>
          <w:lang w:val="nl-NL"/>
        </w:rPr>
        <w:t>. H</w:t>
      </w:r>
      <w:r w:rsidRPr="00D70CA8">
        <w:rPr>
          <w:rFonts w:ascii="Cambria" w:hAnsi="Cambria" w:cs="Tahoma"/>
          <w:lang w:val="nl-NL"/>
        </w:rPr>
        <w:t xml:space="preserve">et veilige niveau </w:t>
      </w:r>
      <w:r>
        <w:rPr>
          <w:rFonts w:ascii="Cambria" w:hAnsi="Cambria" w:cs="Tahoma"/>
          <w:lang w:val="nl-NL"/>
        </w:rPr>
        <w:t xml:space="preserve">dat </w:t>
      </w:r>
      <w:r w:rsidRPr="00D70CA8">
        <w:rPr>
          <w:rFonts w:ascii="Cambria" w:hAnsi="Cambria" w:cs="Tahoma"/>
          <w:lang w:val="nl-NL"/>
        </w:rPr>
        <w:t>door het Agentschap</w:t>
      </w:r>
      <w:r>
        <w:rPr>
          <w:rFonts w:ascii="Cambria" w:hAnsi="Cambria" w:cs="Tahoma"/>
          <w:lang w:val="nl-NL"/>
        </w:rPr>
        <w:t xml:space="preserve"> is aangegeven</w:t>
      </w:r>
      <w:r w:rsidRPr="00D70CA8">
        <w:rPr>
          <w:rFonts w:ascii="Cambria" w:hAnsi="Cambria" w:cs="Tahoma"/>
          <w:lang w:val="nl-NL"/>
        </w:rPr>
        <w:t xml:space="preserve"> is</w:t>
      </w:r>
      <w:r>
        <w:rPr>
          <w:rFonts w:ascii="Cambria" w:hAnsi="Cambria" w:cs="Tahoma"/>
          <w:lang w:val="nl-NL"/>
        </w:rPr>
        <w:t xml:space="preserve"> echter 10 mg</w:t>
      </w:r>
      <w:r w:rsidRPr="00D70CA8">
        <w:rPr>
          <w:rFonts w:ascii="Cambria" w:hAnsi="Cambria" w:cs="Tahoma"/>
          <w:lang w:val="nl-NL"/>
        </w:rPr>
        <w:t>/dm</w:t>
      </w:r>
      <w:r w:rsidRPr="004B0885">
        <w:rPr>
          <w:rFonts w:ascii="Cambria" w:hAnsi="Cambria" w:cs="Tahoma"/>
          <w:vertAlign w:val="superscript"/>
          <w:lang w:val="nl-NL"/>
        </w:rPr>
        <w:t>3</w:t>
      </w:r>
      <w:r w:rsidRPr="00D70CA8">
        <w:rPr>
          <w:rFonts w:ascii="Cambria" w:hAnsi="Cambria" w:cs="Tahoma"/>
          <w:lang w:val="nl-NL"/>
        </w:rPr>
        <w:t xml:space="preserve">. Het </w:t>
      </w:r>
      <w:r>
        <w:rPr>
          <w:rFonts w:ascii="Cambria" w:hAnsi="Cambria" w:cs="Tahoma"/>
          <w:lang w:val="nl-NL"/>
        </w:rPr>
        <w:t>afvalwater</w:t>
      </w:r>
      <w:r w:rsidRPr="00D70CA8">
        <w:rPr>
          <w:rFonts w:ascii="Cambria" w:hAnsi="Cambria" w:cs="Tahoma"/>
          <w:lang w:val="nl-NL"/>
        </w:rPr>
        <w:t xml:space="preserve"> wordt behandeld, zodat de </w:t>
      </w:r>
      <w:proofErr w:type="spellStart"/>
      <w:r w:rsidRPr="00D70CA8">
        <w:rPr>
          <w:rFonts w:ascii="Cambria" w:hAnsi="Cambria" w:cs="Tahoma"/>
          <w:lang w:val="nl-NL"/>
        </w:rPr>
        <w:t>thiocyanaatconcentratie</w:t>
      </w:r>
      <w:proofErr w:type="spellEnd"/>
      <w:r>
        <w:rPr>
          <w:rFonts w:ascii="Cambria" w:hAnsi="Cambria" w:cs="Tahoma"/>
          <w:lang w:val="nl-NL"/>
        </w:rPr>
        <w:t xml:space="preserve"> wordt teruggebracht tot 1 mg/</w:t>
      </w:r>
      <w:r w:rsidRPr="00D70CA8">
        <w:rPr>
          <w:rFonts w:ascii="Cambria" w:hAnsi="Cambria" w:cs="Tahoma"/>
          <w:lang w:val="nl-NL"/>
        </w:rPr>
        <w:t>dm</w:t>
      </w:r>
      <w:r w:rsidRPr="004B0885">
        <w:rPr>
          <w:rFonts w:ascii="Cambria" w:hAnsi="Cambria" w:cs="Tahoma"/>
          <w:vertAlign w:val="superscript"/>
          <w:lang w:val="nl-NL"/>
        </w:rPr>
        <w:t>3</w:t>
      </w:r>
      <w:r w:rsidRPr="00D70CA8">
        <w:rPr>
          <w:rFonts w:ascii="Cambria" w:hAnsi="Cambria" w:cs="Tahoma"/>
          <w:lang w:val="nl-NL"/>
        </w:rPr>
        <w:t xml:space="preserve"> - ver onder </w:t>
      </w:r>
      <w:r>
        <w:rPr>
          <w:rFonts w:ascii="Cambria" w:hAnsi="Cambria" w:cs="Tahoma"/>
          <w:lang w:val="nl-NL"/>
        </w:rPr>
        <w:t xml:space="preserve">de </w:t>
      </w:r>
      <w:r w:rsidRPr="00D70CA8">
        <w:rPr>
          <w:rFonts w:ascii="Cambria" w:hAnsi="Cambria" w:cs="Tahoma"/>
          <w:lang w:val="nl-NL"/>
        </w:rPr>
        <w:t>veilige gren</w:t>
      </w:r>
      <w:r>
        <w:rPr>
          <w:rFonts w:ascii="Cambria" w:hAnsi="Cambria" w:cs="Tahoma"/>
          <w:lang w:val="nl-NL"/>
        </w:rPr>
        <w:t>s</w:t>
      </w:r>
      <w:r w:rsidRPr="00D70CA8">
        <w:rPr>
          <w:rFonts w:ascii="Cambria" w:hAnsi="Cambria" w:cs="Tahoma"/>
          <w:lang w:val="nl-NL"/>
        </w:rPr>
        <w:t xml:space="preserve">. De </w:t>
      </w:r>
      <w:proofErr w:type="spellStart"/>
      <w:r w:rsidRPr="00D70CA8">
        <w:rPr>
          <w:rFonts w:ascii="Cambria" w:hAnsi="Cambria" w:cs="Tahoma"/>
          <w:lang w:val="nl-NL"/>
        </w:rPr>
        <w:t>thiocyanaationen</w:t>
      </w:r>
      <w:proofErr w:type="spellEnd"/>
      <w:r w:rsidRPr="00D70CA8">
        <w:rPr>
          <w:rFonts w:ascii="Cambria" w:hAnsi="Cambria" w:cs="Tahoma"/>
          <w:lang w:val="nl-NL"/>
        </w:rPr>
        <w:t xml:space="preserve"> worden verwijderd uit het </w:t>
      </w:r>
      <w:r>
        <w:rPr>
          <w:rFonts w:ascii="Cambria" w:hAnsi="Cambria" w:cs="Tahoma"/>
          <w:lang w:val="nl-NL"/>
        </w:rPr>
        <w:t>afvalwater</w:t>
      </w:r>
      <w:r w:rsidRPr="00D70CA8">
        <w:rPr>
          <w:rFonts w:ascii="Cambria" w:hAnsi="Cambria" w:cs="Tahoma"/>
          <w:lang w:val="nl-NL"/>
        </w:rPr>
        <w:t xml:space="preserve"> voordat </w:t>
      </w:r>
      <w:r>
        <w:rPr>
          <w:rFonts w:ascii="Cambria" w:hAnsi="Cambria" w:cs="Tahoma"/>
          <w:lang w:val="nl-NL"/>
        </w:rPr>
        <w:t xml:space="preserve">het </w:t>
      </w:r>
      <w:r w:rsidRPr="00D70CA8">
        <w:rPr>
          <w:rFonts w:ascii="Cambria" w:hAnsi="Cambria" w:cs="Tahoma"/>
          <w:lang w:val="nl-NL"/>
        </w:rPr>
        <w:t xml:space="preserve">wordt </w:t>
      </w:r>
      <w:r>
        <w:rPr>
          <w:rFonts w:ascii="Cambria" w:hAnsi="Cambria" w:cs="Tahoma"/>
          <w:lang w:val="nl-NL"/>
        </w:rPr>
        <w:t>af</w:t>
      </w:r>
      <w:r w:rsidRPr="00D70CA8">
        <w:rPr>
          <w:rFonts w:ascii="Cambria" w:hAnsi="Cambria" w:cs="Tahoma"/>
          <w:lang w:val="nl-NL"/>
        </w:rPr>
        <w:t xml:space="preserve">gevoerd </w:t>
      </w:r>
      <w:r>
        <w:rPr>
          <w:rFonts w:ascii="Cambria" w:hAnsi="Cambria" w:cs="Tahoma"/>
          <w:lang w:val="nl-NL"/>
        </w:rPr>
        <w:t>naar</w:t>
      </w:r>
      <w:r w:rsidRPr="00D70CA8">
        <w:rPr>
          <w:rFonts w:ascii="Cambria" w:hAnsi="Cambria" w:cs="Tahoma"/>
          <w:lang w:val="nl-NL"/>
        </w:rPr>
        <w:t xml:space="preserve"> de Trent</w:t>
      </w:r>
      <w:r>
        <w:rPr>
          <w:rFonts w:ascii="Cambria" w:hAnsi="Cambria" w:cs="Tahoma"/>
          <w:lang w:val="nl-NL"/>
        </w:rPr>
        <w:t>.</w:t>
      </w:r>
    </w:p>
    <w:p w14:paraId="0F5FE82D" w14:textId="77777777" w:rsidR="00D51E38" w:rsidRPr="00F22F58" w:rsidRDefault="00E03757" w:rsidP="00D51E38">
      <w:pPr>
        <w:autoSpaceDE w:val="0"/>
        <w:autoSpaceDN w:val="0"/>
        <w:adjustRightInd w:val="0"/>
        <w:spacing w:after="0" w:line="240" w:lineRule="auto"/>
        <w:rPr>
          <w:rFonts w:cs="Arial"/>
        </w:rPr>
      </w:pPr>
      <w:r w:rsidRPr="00D70CA8">
        <w:rPr>
          <w:rFonts w:ascii="Cambria" w:hAnsi="Cambria" w:cs="Tahoma"/>
          <w:lang w:val="nl-NL"/>
        </w:rPr>
        <w:t xml:space="preserve">Er is </w:t>
      </w:r>
      <w:r>
        <w:rPr>
          <w:rFonts w:ascii="Cambria" w:hAnsi="Cambria" w:cs="Tahoma"/>
          <w:lang w:val="nl-NL"/>
        </w:rPr>
        <w:t xml:space="preserve">onlangs </w:t>
      </w:r>
      <w:r w:rsidRPr="00D70CA8">
        <w:rPr>
          <w:rFonts w:ascii="Cambria" w:hAnsi="Cambria" w:cs="Tahoma"/>
          <w:lang w:val="nl-NL"/>
        </w:rPr>
        <w:t>een</w:t>
      </w:r>
      <w:r>
        <w:rPr>
          <w:rFonts w:ascii="Cambria" w:hAnsi="Cambria" w:cs="Tahoma"/>
          <w:lang w:val="nl-NL"/>
        </w:rPr>
        <w:t xml:space="preserve"> periode van ernstige koude geweest,</w:t>
      </w:r>
      <w:r w:rsidRPr="00D70CA8">
        <w:rPr>
          <w:rFonts w:ascii="Cambria" w:hAnsi="Cambria" w:cs="Tahoma"/>
          <w:lang w:val="nl-NL"/>
        </w:rPr>
        <w:t xml:space="preserve"> die de activiteit van micro - organismen kan beïnvloeden. Het bedrijf vreest dat dit de waterzuiveringsinstallatie heeft beïnvloed en </w:t>
      </w:r>
      <w:r>
        <w:rPr>
          <w:rFonts w:ascii="Cambria" w:hAnsi="Cambria" w:cs="Tahoma"/>
          <w:lang w:val="nl-NL"/>
        </w:rPr>
        <w:t>dat het de</w:t>
      </w:r>
      <w:r w:rsidRPr="00D70CA8">
        <w:rPr>
          <w:rFonts w:ascii="Cambria" w:hAnsi="Cambria" w:cs="Tahoma"/>
          <w:lang w:val="nl-NL"/>
        </w:rPr>
        <w:t xml:space="preserve"> doeltreffendheid </w:t>
      </w:r>
      <w:r>
        <w:rPr>
          <w:rFonts w:ascii="Cambria" w:hAnsi="Cambria" w:cs="Tahoma"/>
          <w:lang w:val="nl-NL"/>
        </w:rPr>
        <w:t xml:space="preserve">heeft </w:t>
      </w:r>
      <w:r w:rsidRPr="00D70CA8">
        <w:rPr>
          <w:rFonts w:ascii="Cambria" w:hAnsi="Cambria" w:cs="Tahoma"/>
          <w:lang w:val="nl-NL"/>
        </w:rPr>
        <w:t xml:space="preserve">verminderd </w:t>
      </w:r>
      <w:r>
        <w:rPr>
          <w:rFonts w:ascii="Cambria" w:hAnsi="Cambria" w:cs="Tahoma"/>
          <w:lang w:val="nl-NL"/>
        </w:rPr>
        <w:t>van</w:t>
      </w:r>
      <w:r w:rsidRPr="00D70CA8">
        <w:rPr>
          <w:rFonts w:ascii="Cambria" w:hAnsi="Cambria" w:cs="Tahoma"/>
          <w:lang w:val="nl-NL"/>
        </w:rPr>
        <w:t xml:space="preserve"> het ​​verwijderen </w:t>
      </w:r>
      <w:r>
        <w:rPr>
          <w:rFonts w:ascii="Cambria" w:hAnsi="Cambria" w:cs="Tahoma"/>
          <w:lang w:val="nl-NL"/>
        </w:rPr>
        <w:t xml:space="preserve">van </w:t>
      </w:r>
      <w:proofErr w:type="spellStart"/>
      <w:r w:rsidRPr="00D70CA8">
        <w:rPr>
          <w:rFonts w:ascii="Cambria" w:hAnsi="Cambria" w:cs="Tahoma"/>
          <w:lang w:val="nl-NL"/>
        </w:rPr>
        <w:t>thiocyanaationen</w:t>
      </w:r>
      <w:proofErr w:type="spellEnd"/>
      <w:r w:rsidRPr="00D70CA8">
        <w:rPr>
          <w:rFonts w:ascii="Cambria" w:hAnsi="Cambria" w:cs="Tahoma"/>
          <w:lang w:val="nl-NL"/>
        </w:rPr>
        <w:t xml:space="preserve"> uit afvalwater.</w:t>
      </w:r>
    </w:p>
    <w:p w14:paraId="6D5ACE20" w14:textId="77777777" w:rsidR="00D51E38" w:rsidRDefault="00E03757" w:rsidP="00D51E38">
      <w:pPr>
        <w:autoSpaceDE w:val="0"/>
        <w:autoSpaceDN w:val="0"/>
        <w:adjustRightInd w:val="0"/>
        <w:spacing w:after="0" w:line="240" w:lineRule="auto"/>
        <w:rPr>
          <w:rFonts w:ascii="Cambria" w:hAnsi="Cambria" w:cs="Tahoma"/>
          <w:lang w:val="nl-NL"/>
        </w:rPr>
      </w:pPr>
      <w:r w:rsidRPr="00D70CA8">
        <w:rPr>
          <w:rFonts w:ascii="Cambria" w:hAnsi="Cambria" w:cs="Tahoma"/>
          <w:lang w:val="nl-NL"/>
        </w:rPr>
        <w:t xml:space="preserve">Het water wordt gewoonlijk drie keer per dag </w:t>
      </w:r>
      <w:r>
        <w:rPr>
          <w:rFonts w:ascii="Cambria" w:hAnsi="Cambria" w:cs="Tahoma"/>
          <w:lang w:val="nl-NL"/>
        </w:rPr>
        <w:t xml:space="preserve">onderzocht op </w:t>
      </w:r>
      <w:proofErr w:type="spellStart"/>
      <w:r w:rsidRPr="00D70CA8">
        <w:rPr>
          <w:rFonts w:ascii="Cambria" w:hAnsi="Cambria" w:cs="Tahoma"/>
          <w:lang w:val="nl-NL"/>
        </w:rPr>
        <w:t>thiocyanaat</w:t>
      </w:r>
      <w:proofErr w:type="spellEnd"/>
      <w:r w:rsidRPr="00D70CA8">
        <w:rPr>
          <w:rFonts w:ascii="Cambria" w:hAnsi="Cambria" w:cs="Tahoma"/>
          <w:lang w:val="nl-NL"/>
        </w:rPr>
        <w:t xml:space="preserve"> in de fabriek met een eenvoudige test: een zure oplossing van ijzer(II</w:t>
      </w:r>
      <w:r>
        <w:rPr>
          <w:rFonts w:ascii="Cambria" w:hAnsi="Cambria" w:cs="Tahoma"/>
          <w:lang w:val="nl-NL"/>
        </w:rPr>
        <w:t>I</w:t>
      </w:r>
      <w:r w:rsidRPr="00D70CA8">
        <w:rPr>
          <w:rFonts w:ascii="Cambria" w:hAnsi="Cambria" w:cs="Tahoma"/>
          <w:lang w:val="nl-NL"/>
        </w:rPr>
        <w:t xml:space="preserve">)chloride wordt toegevoegd aan het watermonster en de concentratie </w:t>
      </w:r>
      <w:proofErr w:type="spellStart"/>
      <w:r w:rsidRPr="00D70CA8">
        <w:rPr>
          <w:rFonts w:ascii="Cambria" w:hAnsi="Cambria" w:cs="Tahoma"/>
          <w:lang w:val="nl-NL"/>
        </w:rPr>
        <w:t>thiocyanaat</w:t>
      </w:r>
      <w:proofErr w:type="spellEnd"/>
      <w:r w:rsidRPr="00D70CA8">
        <w:rPr>
          <w:rFonts w:ascii="Cambria" w:hAnsi="Cambria" w:cs="Tahoma"/>
          <w:lang w:val="nl-NL"/>
        </w:rPr>
        <w:t xml:space="preserve"> wordt </w:t>
      </w:r>
      <w:proofErr w:type="spellStart"/>
      <w:r w:rsidRPr="00D70CA8">
        <w:rPr>
          <w:rFonts w:ascii="Cambria" w:hAnsi="Cambria" w:cs="Tahoma"/>
          <w:lang w:val="nl-NL"/>
        </w:rPr>
        <w:t>fotometrisch</w:t>
      </w:r>
      <w:proofErr w:type="spellEnd"/>
      <w:r w:rsidRPr="00D70CA8">
        <w:rPr>
          <w:rFonts w:ascii="Cambria" w:hAnsi="Cambria" w:cs="Tahoma"/>
          <w:lang w:val="nl-NL"/>
        </w:rPr>
        <w:t xml:space="preserve"> gemeten door de absorptie door het ijzer(III)</w:t>
      </w:r>
      <w:proofErr w:type="spellStart"/>
      <w:r w:rsidRPr="00D70CA8">
        <w:rPr>
          <w:rFonts w:ascii="Cambria" w:hAnsi="Cambria" w:cs="Tahoma"/>
          <w:lang w:val="nl-NL"/>
        </w:rPr>
        <w:t>thiocyanaat</w:t>
      </w:r>
      <w:proofErr w:type="spellEnd"/>
      <w:r w:rsidRPr="00D70CA8">
        <w:rPr>
          <w:rFonts w:ascii="Cambria" w:hAnsi="Cambria" w:cs="Tahoma"/>
          <w:lang w:val="nl-NL"/>
        </w:rPr>
        <w:t xml:space="preserve"> complex</w:t>
      </w:r>
      <w:r>
        <w:rPr>
          <w:rFonts w:ascii="Cambria" w:hAnsi="Cambria" w:cs="Tahoma"/>
          <w:lang w:val="nl-NL"/>
        </w:rPr>
        <w:t xml:space="preserve"> te meten</w:t>
      </w:r>
      <w:r w:rsidRPr="00D70CA8">
        <w:rPr>
          <w:rFonts w:ascii="Cambria" w:hAnsi="Cambria" w:cs="Tahoma"/>
          <w:lang w:val="nl-NL"/>
        </w:rPr>
        <w:t xml:space="preserve">. </w:t>
      </w:r>
      <w:r>
        <w:rPr>
          <w:rFonts w:ascii="Cambria" w:hAnsi="Cambria" w:cs="Tahoma"/>
          <w:lang w:val="nl-NL"/>
        </w:rPr>
        <w:t>In</w:t>
      </w:r>
      <w:r w:rsidRPr="00D70CA8">
        <w:rPr>
          <w:rFonts w:ascii="Cambria" w:hAnsi="Cambria" w:cs="Tahoma"/>
          <w:lang w:val="nl-NL"/>
        </w:rPr>
        <w:t xml:space="preserve"> totaal </w:t>
      </w:r>
      <w:r>
        <w:rPr>
          <w:rFonts w:ascii="Cambria" w:hAnsi="Cambria" w:cs="Tahoma"/>
          <w:lang w:val="nl-NL"/>
        </w:rPr>
        <w:t>worden</w:t>
      </w:r>
      <w:r w:rsidRPr="00D70CA8">
        <w:rPr>
          <w:rFonts w:ascii="Cambria" w:hAnsi="Cambria" w:cs="Tahoma"/>
          <w:lang w:val="nl-NL"/>
        </w:rPr>
        <w:t xml:space="preserve"> elke week 16 afzonderlijke tests uitgevoerd. Monsters van inkomend afvalwater en het water </w:t>
      </w:r>
      <w:r>
        <w:rPr>
          <w:rFonts w:ascii="Cambria" w:hAnsi="Cambria" w:cs="Tahoma"/>
          <w:lang w:val="nl-NL"/>
        </w:rPr>
        <w:t xml:space="preserve">dat </w:t>
      </w:r>
      <w:r w:rsidRPr="00D70CA8">
        <w:rPr>
          <w:rFonts w:ascii="Cambria" w:hAnsi="Cambria" w:cs="Tahoma"/>
          <w:lang w:val="nl-NL"/>
        </w:rPr>
        <w:t xml:space="preserve">klaar </w:t>
      </w:r>
      <w:r>
        <w:rPr>
          <w:rFonts w:ascii="Cambria" w:hAnsi="Cambria" w:cs="Tahoma"/>
          <w:lang w:val="nl-NL"/>
        </w:rPr>
        <w:t>is om</w:t>
      </w:r>
      <w:r w:rsidRPr="00D70CA8">
        <w:rPr>
          <w:rFonts w:ascii="Cambria" w:hAnsi="Cambria" w:cs="Tahoma"/>
          <w:lang w:val="nl-NL"/>
        </w:rPr>
        <w:t xml:space="preserve"> </w:t>
      </w:r>
      <w:r>
        <w:rPr>
          <w:rFonts w:ascii="Cambria" w:hAnsi="Cambria" w:cs="Tahoma"/>
          <w:lang w:val="nl-NL"/>
        </w:rPr>
        <w:t xml:space="preserve">te </w:t>
      </w:r>
      <w:r w:rsidRPr="00D70CA8">
        <w:rPr>
          <w:rFonts w:ascii="Cambria" w:hAnsi="Cambria" w:cs="Tahoma"/>
          <w:lang w:val="nl-NL"/>
        </w:rPr>
        <w:t xml:space="preserve">lozen </w:t>
      </w:r>
      <w:r>
        <w:rPr>
          <w:rFonts w:ascii="Cambria" w:hAnsi="Cambria" w:cs="Tahoma"/>
          <w:lang w:val="nl-NL"/>
        </w:rPr>
        <w:t>op</w:t>
      </w:r>
      <w:r w:rsidRPr="00D70CA8">
        <w:rPr>
          <w:rFonts w:ascii="Cambria" w:hAnsi="Cambria" w:cs="Tahoma"/>
          <w:lang w:val="nl-NL"/>
        </w:rPr>
        <w:t xml:space="preserve"> de rivier worden ook meegenomen naar het laboratorium voor een nauwkeurige analyse.</w:t>
      </w:r>
    </w:p>
    <w:p w14:paraId="4FA2A247" w14:textId="77777777" w:rsidR="00E03757" w:rsidRPr="00F22F58" w:rsidRDefault="00E03757" w:rsidP="00D51E38">
      <w:pPr>
        <w:autoSpaceDE w:val="0"/>
        <w:autoSpaceDN w:val="0"/>
        <w:adjustRightInd w:val="0"/>
        <w:spacing w:after="0" w:line="240" w:lineRule="auto"/>
        <w:rPr>
          <w:rFonts w:cs="Arial"/>
          <w:color w:val="000000"/>
        </w:rPr>
      </w:pPr>
    </w:p>
    <w:p w14:paraId="2D3852FD" w14:textId="77777777" w:rsidR="00D51E38" w:rsidRPr="00F22F58" w:rsidRDefault="00E03757" w:rsidP="00D51E38">
      <w:pPr>
        <w:rPr>
          <w:rFonts w:cs="Arial"/>
          <w:b/>
          <w:color w:val="000000"/>
        </w:rPr>
      </w:pPr>
      <w:r w:rsidRPr="00D70CA8">
        <w:rPr>
          <w:rFonts w:ascii="Cambria" w:hAnsi="Cambria" w:cs="Tahoma"/>
          <w:lang w:val="nl-NL"/>
        </w:rPr>
        <w:t xml:space="preserve">Analisten van het bedrijf </w:t>
      </w:r>
      <w:r>
        <w:rPr>
          <w:rFonts w:ascii="Cambria" w:hAnsi="Cambria" w:cs="Tahoma"/>
          <w:lang w:val="nl-NL"/>
        </w:rPr>
        <w:t xml:space="preserve">hebben </w:t>
      </w:r>
      <w:r w:rsidRPr="00D70CA8">
        <w:rPr>
          <w:rFonts w:ascii="Cambria" w:hAnsi="Cambria" w:cs="Tahoma"/>
          <w:lang w:val="nl-NL"/>
        </w:rPr>
        <w:t>control</w:t>
      </w:r>
      <w:r>
        <w:rPr>
          <w:rFonts w:ascii="Cambria" w:hAnsi="Cambria" w:cs="Tahoma"/>
          <w:lang w:val="nl-NL"/>
        </w:rPr>
        <w:t>es uitgevoerd</w:t>
      </w:r>
      <w:r w:rsidRPr="00D70CA8">
        <w:rPr>
          <w:rFonts w:ascii="Cambria" w:hAnsi="Cambria" w:cs="Tahoma"/>
          <w:lang w:val="nl-NL"/>
        </w:rPr>
        <w:t xml:space="preserve">, maar het bedrijf is op zoek naar een onafhankelijke analyse. Je </w:t>
      </w:r>
      <w:r>
        <w:rPr>
          <w:rFonts w:ascii="Cambria" w:hAnsi="Cambria" w:cs="Tahoma"/>
          <w:lang w:val="nl-NL"/>
        </w:rPr>
        <w:t xml:space="preserve">bent </w:t>
      </w:r>
      <w:r w:rsidRPr="00D70CA8">
        <w:rPr>
          <w:rFonts w:ascii="Cambria" w:hAnsi="Cambria" w:cs="Tahoma"/>
          <w:lang w:val="nl-NL"/>
        </w:rPr>
        <w:t>gevraagd om</w:t>
      </w:r>
      <w:r>
        <w:rPr>
          <w:rFonts w:ascii="Cambria" w:hAnsi="Cambria" w:cs="Tahoma"/>
          <w:lang w:val="nl-NL"/>
        </w:rPr>
        <w:t xml:space="preserve"> dit onderzoek te doen.</w:t>
      </w:r>
    </w:p>
    <w:p w14:paraId="64D47B8A" w14:textId="77777777" w:rsidR="00D51E38" w:rsidRDefault="00D51E38" w:rsidP="00D51E38">
      <w:pPr>
        <w:autoSpaceDE w:val="0"/>
        <w:autoSpaceDN w:val="0"/>
        <w:adjustRightInd w:val="0"/>
        <w:spacing w:after="0" w:line="240" w:lineRule="auto"/>
        <w:rPr>
          <w:rFonts w:cs="Arial"/>
          <w:color w:val="000000"/>
        </w:rPr>
      </w:pPr>
      <w:r>
        <w:rPr>
          <w:rFonts w:cs="Arial"/>
          <w:noProof/>
          <w:color w:val="000000"/>
          <w:lang w:val="en-US"/>
        </w:rPr>
        <w:drawing>
          <wp:inline distT="0" distB="0" distL="0" distR="0" wp14:anchorId="3BAE73E7" wp14:editId="2EA13218">
            <wp:extent cx="5731510" cy="32632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_Annotated diagram of a plan of waste water pla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263265"/>
                    </a:xfrm>
                    <a:prstGeom prst="rect">
                      <a:avLst/>
                    </a:prstGeom>
                  </pic:spPr>
                </pic:pic>
              </a:graphicData>
            </a:graphic>
          </wp:inline>
        </w:drawing>
      </w:r>
    </w:p>
    <w:p w14:paraId="46944FD9" w14:textId="77777777" w:rsidR="00D51E38" w:rsidRDefault="00D51E38" w:rsidP="00D51E38">
      <w:pPr>
        <w:autoSpaceDE w:val="0"/>
        <w:autoSpaceDN w:val="0"/>
        <w:adjustRightInd w:val="0"/>
        <w:spacing w:after="0" w:line="240" w:lineRule="auto"/>
        <w:rPr>
          <w:rFonts w:cs="Arial"/>
          <w:color w:val="000000"/>
        </w:rPr>
      </w:pPr>
    </w:p>
    <w:p w14:paraId="42C81531" w14:textId="77777777" w:rsidR="00D51E38" w:rsidRDefault="00D51E38" w:rsidP="00D51E38">
      <w:pPr>
        <w:autoSpaceDE w:val="0"/>
        <w:autoSpaceDN w:val="0"/>
        <w:adjustRightInd w:val="0"/>
        <w:spacing w:after="0" w:line="240" w:lineRule="auto"/>
        <w:rPr>
          <w:rFonts w:cs="Arial"/>
          <w:color w:val="000000"/>
        </w:rPr>
      </w:pPr>
    </w:p>
    <w:p w14:paraId="10E1DF15" w14:textId="77777777" w:rsidR="00D51E38" w:rsidRDefault="00D51E38" w:rsidP="00D51E38">
      <w:pPr>
        <w:autoSpaceDE w:val="0"/>
        <w:autoSpaceDN w:val="0"/>
        <w:adjustRightInd w:val="0"/>
        <w:spacing w:after="0" w:line="240" w:lineRule="auto"/>
        <w:rPr>
          <w:rFonts w:cs="Arial"/>
          <w:color w:val="000000"/>
        </w:rPr>
      </w:pPr>
    </w:p>
    <w:p w14:paraId="4437D9C8" w14:textId="77777777" w:rsidR="00D51E38" w:rsidRPr="00F22F58" w:rsidRDefault="00E03757" w:rsidP="00D51E38">
      <w:pPr>
        <w:autoSpaceDE w:val="0"/>
        <w:autoSpaceDN w:val="0"/>
        <w:adjustRightInd w:val="0"/>
        <w:spacing w:after="0" w:line="240" w:lineRule="auto"/>
        <w:rPr>
          <w:rFonts w:cs="Arial"/>
          <w:color w:val="000000"/>
        </w:rPr>
      </w:pPr>
      <w:r w:rsidRPr="00D70CA8">
        <w:rPr>
          <w:rFonts w:asciiTheme="majorHAnsi" w:hAnsiTheme="majorHAnsi"/>
          <w:lang w:val="nl-NL"/>
        </w:rPr>
        <w:t>Wat moet je doen:</w:t>
      </w:r>
      <w:r w:rsidR="00D51E38" w:rsidRPr="00F22F58">
        <w:rPr>
          <w:rFonts w:cs="Arial"/>
          <w:color w:val="000000"/>
        </w:rPr>
        <w:t xml:space="preserve"> </w:t>
      </w:r>
    </w:p>
    <w:p w14:paraId="2DAAAD7E" w14:textId="77777777" w:rsidR="00D51E38" w:rsidRDefault="00E03757" w:rsidP="00D51E38">
      <w:pPr>
        <w:pStyle w:val="ListParagraph"/>
        <w:autoSpaceDE w:val="0"/>
        <w:autoSpaceDN w:val="0"/>
        <w:adjustRightInd w:val="0"/>
        <w:spacing w:after="149" w:line="240" w:lineRule="auto"/>
        <w:rPr>
          <w:rFonts w:cs="Arial"/>
          <w:color w:val="000000"/>
        </w:rPr>
      </w:pPr>
      <w:r w:rsidRPr="00D70CA8">
        <w:rPr>
          <w:rFonts w:ascii="Cambria" w:hAnsi="Cambria" w:cs="Tahoma"/>
          <w:lang w:val="nl-NL"/>
        </w:rPr>
        <w:t>- Bestudeer het plan van de afvalwaterzuiveringsinstallatie ( figuur 3 )</w:t>
      </w:r>
    </w:p>
    <w:p w14:paraId="07CE7A77" w14:textId="77777777" w:rsidR="00D51E38" w:rsidRPr="007F73C4" w:rsidRDefault="00E03757" w:rsidP="00D51E38">
      <w:pPr>
        <w:pStyle w:val="ListParagraph"/>
        <w:numPr>
          <w:ilvl w:val="0"/>
          <w:numId w:val="1"/>
        </w:numPr>
        <w:autoSpaceDE w:val="0"/>
        <w:autoSpaceDN w:val="0"/>
        <w:adjustRightInd w:val="0"/>
        <w:spacing w:after="149" w:line="240" w:lineRule="auto"/>
        <w:rPr>
          <w:rFonts w:cs="Arial"/>
          <w:color w:val="000000"/>
        </w:rPr>
      </w:pPr>
      <w:r w:rsidRPr="00D70CA8">
        <w:rPr>
          <w:rFonts w:ascii="Cambria" w:hAnsi="Cambria" w:cs="Tahoma"/>
          <w:lang w:val="nl-NL"/>
        </w:rPr>
        <w:lastRenderedPageBreak/>
        <w:t xml:space="preserve">Schrijf een brief aan het bedrijf dat </w:t>
      </w:r>
      <w:r>
        <w:rPr>
          <w:rFonts w:ascii="Cambria" w:hAnsi="Cambria" w:cs="Tahoma"/>
          <w:lang w:val="nl-NL"/>
        </w:rPr>
        <w:t xml:space="preserve">met </w:t>
      </w:r>
      <w:r w:rsidRPr="00D70CA8">
        <w:rPr>
          <w:rFonts w:ascii="Cambria" w:hAnsi="Cambria" w:cs="Tahoma"/>
          <w:lang w:val="nl-NL"/>
        </w:rPr>
        <w:t xml:space="preserve">de installatie werkt, met het verzoek </w:t>
      </w:r>
      <w:r>
        <w:rPr>
          <w:rFonts w:ascii="Cambria" w:hAnsi="Cambria" w:cs="Tahoma"/>
          <w:lang w:val="nl-NL"/>
        </w:rPr>
        <w:t xml:space="preserve">om </w:t>
      </w:r>
      <w:r w:rsidRPr="00D70CA8">
        <w:rPr>
          <w:rFonts w:ascii="Cambria" w:hAnsi="Cambria" w:cs="Tahoma"/>
          <w:lang w:val="nl-NL"/>
        </w:rPr>
        <w:t xml:space="preserve">monsters die je nodig hebt voor analyse. Je moet </w:t>
      </w:r>
      <w:r>
        <w:rPr>
          <w:rFonts w:ascii="Cambria" w:hAnsi="Cambria" w:cs="Tahoma"/>
          <w:lang w:val="nl-NL"/>
        </w:rPr>
        <w:t xml:space="preserve">specificeren </w:t>
      </w:r>
      <w:r w:rsidRPr="00D70CA8">
        <w:rPr>
          <w:rFonts w:ascii="Cambria" w:hAnsi="Cambria" w:cs="Tahoma"/>
          <w:lang w:val="nl-NL"/>
        </w:rPr>
        <w:t>op welk punt in de afvalwater</w:t>
      </w:r>
      <w:r>
        <w:rPr>
          <w:rFonts w:ascii="Cambria" w:hAnsi="Cambria" w:cs="Tahoma"/>
          <w:lang w:val="nl-NL"/>
        </w:rPr>
        <w:t>stroom</w:t>
      </w:r>
      <w:r w:rsidRPr="00D70CA8">
        <w:rPr>
          <w:rFonts w:ascii="Cambria" w:hAnsi="Cambria" w:cs="Tahoma"/>
          <w:lang w:val="nl-NL"/>
        </w:rPr>
        <w:t xml:space="preserve"> </w:t>
      </w:r>
      <w:r>
        <w:rPr>
          <w:rFonts w:ascii="Cambria" w:hAnsi="Cambria" w:cs="Tahoma"/>
          <w:lang w:val="nl-NL"/>
        </w:rPr>
        <w:t>die door de installatie gaat</w:t>
      </w:r>
      <w:r w:rsidRPr="00D70CA8">
        <w:rPr>
          <w:rFonts w:ascii="Cambria" w:hAnsi="Cambria" w:cs="Tahoma"/>
          <w:lang w:val="nl-NL"/>
        </w:rPr>
        <w:t xml:space="preserve"> je wilt </w:t>
      </w:r>
      <w:r>
        <w:rPr>
          <w:rFonts w:ascii="Cambria" w:hAnsi="Cambria" w:cs="Tahoma"/>
          <w:lang w:val="nl-NL"/>
        </w:rPr>
        <w:t xml:space="preserve">dat </w:t>
      </w:r>
      <w:r w:rsidRPr="00D70CA8">
        <w:rPr>
          <w:rFonts w:ascii="Cambria" w:hAnsi="Cambria" w:cs="Tahoma"/>
          <w:lang w:val="nl-NL"/>
        </w:rPr>
        <w:t>monsters genomen  worden</w:t>
      </w:r>
      <w:r>
        <w:rPr>
          <w:rFonts w:ascii="Cambria" w:hAnsi="Cambria" w:cs="Tahoma"/>
          <w:lang w:val="nl-NL"/>
        </w:rPr>
        <w:t>, hoeveel monsters je</w:t>
      </w:r>
      <w:r w:rsidRPr="00D70CA8">
        <w:rPr>
          <w:rFonts w:ascii="Cambria" w:hAnsi="Cambria" w:cs="Tahoma"/>
          <w:lang w:val="nl-NL"/>
        </w:rPr>
        <w:t xml:space="preserve"> nodig he</w:t>
      </w:r>
      <w:r>
        <w:rPr>
          <w:rFonts w:ascii="Cambria" w:hAnsi="Cambria" w:cs="Tahoma"/>
          <w:lang w:val="nl-NL"/>
        </w:rPr>
        <w:t>b</w:t>
      </w:r>
      <w:r w:rsidRPr="00D70CA8">
        <w:rPr>
          <w:rFonts w:ascii="Cambria" w:hAnsi="Cambria" w:cs="Tahoma"/>
          <w:lang w:val="nl-NL"/>
        </w:rPr>
        <w:t xml:space="preserve">t en wanneer ze moeten worden genomen. Je moet ook specificeren hoeveel </w:t>
      </w:r>
      <w:r>
        <w:rPr>
          <w:rFonts w:ascii="Cambria" w:hAnsi="Cambria" w:cs="Tahoma"/>
          <w:lang w:val="nl-NL"/>
        </w:rPr>
        <w:t xml:space="preserve">je nodig hebt </w:t>
      </w:r>
      <w:r w:rsidRPr="00D70CA8">
        <w:rPr>
          <w:rFonts w:ascii="Cambria" w:hAnsi="Cambria" w:cs="Tahoma"/>
          <w:lang w:val="nl-NL"/>
        </w:rPr>
        <w:t>van elk monster, hoe ze moeten worden genomen en</w:t>
      </w:r>
      <w:r>
        <w:rPr>
          <w:rFonts w:ascii="Cambria" w:hAnsi="Cambria" w:cs="Tahoma"/>
          <w:lang w:val="nl-NL"/>
        </w:rPr>
        <w:t xml:space="preserve"> in wat voor soort opslagmedium ze</w:t>
      </w:r>
      <w:r w:rsidRPr="00D70CA8">
        <w:rPr>
          <w:rFonts w:ascii="Cambria" w:hAnsi="Cambria" w:cs="Tahoma"/>
          <w:lang w:val="nl-NL"/>
        </w:rPr>
        <w:t xml:space="preserve"> </w:t>
      </w:r>
      <w:r>
        <w:rPr>
          <w:rFonts w:ascii="Cambria" w:hAnsi="Cambria" w:cs="Tahoma"/>
          <w:lang w:val="nl-NL"/>
        </w:rPr>
        <w:t xml:space="preserve">moeten </w:t>
      </w:r>
      <w:r w:rsidRPr="00D70CA8">
        <w:rPr>
          <w:rFonts w:ascii="Cambria" w:hAnsi="Cambria" w:cs="Tahoma"/>
          <w:lang w:val="nl-NL"/>
        </w:rPr>
        <w:t>worden verzameld.</w:t>
      </w:r>
      <w:r w:rsidR="00D51E38">
        <w:rPr>
          <w:rFonts w:cs="Arial"/>
          <w:color w:val="000000"/>
        </w:rPr>
        <w:br/>
      </w:r>
    </w:p>
    <w:p w14:paraId="173CE9D8" w14:textId="77777777" w:rsidR="00D51E38" w:rsidRPr="00F22F58" w:rsidRDefault="00E03757" w:rsidP="00E03757">
      <w:pPr>
        <w:pStyle w:val="ListParagraph"/>
        <w:numPr>
          <w:ilvl w:val="0"/>
          <w:numId w:val="1"/>
        </w:numPr>
        <w:rPr>
          <w:rFonts w:cs="Arial"/>
          <w:color w:val="000000"/>
        </w:rPr>
      </w:pPr>
      <w:r>
        <w:rPr>
          <w:rFonts w:ascii="Cambria" w:hAnsi="Cambria" w:cs="Tahoma"/>
          <w:lang w:val="nl-NL"/>
        </w:rPr>
        <w:t>Maak, wanneer je</w:t>
      </w:r>
      <w:r w:rsidRPr="00D70CA8">
        <w:rPr>
          <w:rFonts w:ascii="Cambria" w:hAnsi="Cambria" w:cs="Tahoma"/>
          <w:lang w:val="nl-NL"/>
        </w:rPr>
        <w:t xml:space="preserve"> de geschikte monsters ontvang</w:t>
      </w:r>
      <w:r>
        <w:rPr>
          <w:rFonts w:ascii="Cambria" w:hAnsi="Cambria" w:cs="Tahoma"/>
          <w:lang w:val="nl-NL"/>
        </w:rPr>
        <w:t>t</w:t>
      </w:r>
      <w:r w:rsidRPr="00D70CA8">
        <w:rPr>
          <w:rFonts w:ascii="Cambria" w:hAnsi="Cambria" w:cs="Tahoma"/>
          <w:lang w:val="nl-NL"/>
        </w:rPr>
        <w:t xml:space="preserve">, gebruik van de in werkblad 2 beschreven methode om erachter te komen hoe effectief de behandeling van het afvalwater is, zodat </w:t>
      </w:r>
      <w:r>
        <w:rPr>
          <w:rFonts w:ascii="Cambria" w:hAnsi="Cambria" w:cs="Tahoma"/>
          <w:lang w:val="nl-NL"/>
        </w:rPr>
        <w:t>je</w:t>
      </w:r>
      <w:r w:rsidRPr="00D70CA8">
        <w:rPr>
          <w:rFonts w:ascii="Cambria" w:hAnsi="Cambria" w:cs="Tahoma"/>
          <w:lang w:val="nl-NL"/>
        </w:rPr>
        <w:t xml:space="preserve"> kunt beslissen of het beh</w:t>
      </w:r>
      <w:r>
        <w:rPr>
          <w:rFonts w:ascii="Cambria" w:hAnsi="Cambria" w:cs="Tahoma"/>
          <w:lang w:val="nl-NL"/>
        </w:rPr>
        <w:t>andelde afvalwater kan worden af</w:t>
      </w:r>
      <w:r w:rsidRPr="00D70CA8">
        <w:rPr>
          <w:rFonts w:ascii="Cambria" w:hAnsi="Cambria" w:cs="Tahoma"/>
          <w:lang w:val="nl-NL"/>
        </w:rPr>
        <w:t xml:space="preserve">gevoerd </w:t>
      </w:r>
      <w:r>
        <w:rPr>
          <w:rFonts w:ascii="Cambria" w:hAnsi="Cambria" w:cs="Tahoma"/>
          <w:lang w:val="nl-NL"/>
        </w:rPr>
        <w:t>naar</w:t>
      </w:r>
      <w:r w:rsidRPr="00D70CA8">
        <w:rPr>
          <w:rFonts w:ascii="Cambria" w:hAnsi="Cambria" w:cs="Tahoma"/>
          <w:lang w:val="nl-NL"/>
        </w:rPr>
        <w:t xml:space="preserve"> de nabijgelegen rivier .</w:t>
      </w:r>
    </w:p>
    <w:p w14:paraId="16E3C94E" w14:textId="77777777" w:rsidR="00D51E38" w:rsidRPr="00E03757" w:rsidRDefault="00E03757" w:rsidP="00E03757">
      <w:pPr>
        <w:pStyle w:val="ListParagraph"/>
        <w:numPr>
          <w:ilvl w:val="0"/>
          <w:numId w:val="1"/>
        </w:numPr>
        <w:spacing w:after="0" w:line="240" w:lineRule="auto"/>
        <w:rPr>
          <w:b/>
        </w:rPr>
      </w:pPr>
      <w:bookmarkStart w:id="0" w:name="_GoBack"/>
      <w:bookmarkEnd w:id="0"/>
      <w:r w:rsidRPr="00E03757">
        <w:rPr>
          <w:rFonts w:ascii="Cambria" w:hAnsi="Cambria" w:cs="Tahoma"/>
          <w:lang w:val="nl-NL"/>
        </w:rPr>
        <w:t>Schrijf een verslag aan de onderneming met een samenvatting van je werk en met een advies over de vraag of het afvalwater moet worden afgevoerd naar de rivier . Beschrijf het bewijs waarop de aanbeveling is gebaseerd en becommentarieer het vertrouwen dat je in je resultaten hebt, rekening houdend met het foutenpercentage die in de analyse kan zijn geslopen. Je kunt verder nog advies geven over hoe verder gegaan moet worden met de monsters die buiten de veilige marges  vallen.</w:t>
      </w:r>
    </w:p>
    <w:sectPr w:rsidR="00D51E38" w:rsidRPr="00E0375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35B6C" w14:textId="77777777" w:rsidR="00D51E38" w:rsidRDefault="00D51E38" w:rsidP="00D51E38">
      <w:pPr>
        <w:spacing w:after="0" w:line="240" w:lineRule="auto"/>
      </w:pPr>
      <w:r>
        <w:separator/>
      </w:r>
    </w:p>
  </w:endnote>
  <w:endnote w:type="continuationSeparator" w:id="0">
    <w:p w14:paraId="552F0951" w14:textId="77777777" w:rsidR="00D51E38" w:rsidRDefault="00D51E38" w:rsidP="00D51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BA000" w14:textId="77777777" w:rsidR="00D51E38" w:rsidRDefault="00D51E38" w:rsidP="00D51E38">
      <w:pPr>
        <w:spacing w:after="0" w:line="240" w:lineRule="auto"/>
      </w:pPr>
      <w:r>
        <w:separator/>
      </w:r>
    </w:p>
  </w:footnote>
  <w:footnote w:type="continuationSeparator" w:id="0">
    <w:p w14:paraId="5CE0131F" w14:textId="77777777" w:rsidR="00D51E38" w:rsidRDefault="00D51E38" w:rsidP="00D51E3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92D0E" w14:textId="77777777" w:rsidR="00D51E38" w:rsidRDefault="00D51E38" w:rsidP="00D51E38">
    <w:pPr>
      <w:pStyle w:val="Header"/>
      <w:jc w:val="right"/>
    </w:pPr>
    <w:r>
      <w:rPr>
        <w:noProof/>
        <w:lang w:val="en-US"/>
      </w:rPr>
      <w:drawing>
        <wp:inline distT="0" distB="0" distL="0" distR="0" wp14:anchorId="70148706" wp14:editId="5E8CECF6">
          <wp:extent cx="2152800" cy="33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InSchoolLogo.eps"/>
                  <pic:cNvPicPr/>
                </pic:nvPicPr>
                <pic:blipFill>
                  <a:blip r:embed="rId1">
                    <a:extLst>
                      <a:ext uri="{28A0092B-C50C-407E-A947-70E740481C1C}">
                        <a14:useLocalDpi xmlns:a14="http://schemas.microsoft.com/office/drawing/2010/main" val="0"/>
                      </a:ext>
                    </a:extLst>
                  </a:blip>
                  <a:stretch>
                    <a:fillRect/>
                  </a:stretch>
                </pic:blipFill>
                <pic:spPr>
                  <a:xfrm>
                    <a:off x="0" y="0"/>
                    <a:ext cx="2152800" cy="331200"/>
                  </a:xfrm>
                  <a:prstGeom prst="rect">
                    <a:avLst/>
                  </a:prstGeom>
                </pic:spPr>
              </pic:pic>
            </a:graphicData>
          </a:graphic>
        </wp:inline>
      </w:drawing>
    </w:r>
  </w:p>
  <w:p w14:paraId="1BA26C5F" w14:textId="77777777" w:rsidR="00D51E38" w:rsidRDefault="00D51E3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76CAE"/>
    <w:multiLevelType w:val="hybridMultilevel"/>
    <w:tmpl w:val="DCF65188"/>
    <w:lvl w:ilvl="0" w:tplc="37A0707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E38"/>
    <w:rsid w:val="00D51E38"/>
    <w:rsid w:val="00D97BCA"/>
    <w:rsid w:val="00E037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897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E38"/>
  </w:style>
  <w:style w:type="paragraph" w:styleId="Footer">
    <w:name w:val="footer"/>
    <w:basedOn w:val="Normal"/>
    <w:link w:val="FooterChar"/>
    <w:uiPriority w:val="99"/>
    <w:unhideWhenUsed/>
    <w:rsid w:val="00D51E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E38"/>
  </w:style>
  <w:style w:type="paragraph" w:styleId="BalloonText">
    <w:name w:val="Balloon Text"/>
    <w:basedOn w:val="Normal"/>
    <w:link w:val="BalloonTextChar"/>
    <w:uiPriority w:val="99"/>
    <w:semiHidden/>
    <w:unhideWhenUsed/>
    <w:rsid w:val="00D51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38"/>
    <w:rPr>
      <w:rFonts w:ascii="Tahoma" w:hAnsi="Tahoma" w:cs="Tahoma"/>
      <w:sz w:val="16"/>
      <w:szCs w:val="16"/>
    </w:rPr>
  </w:style>
  <w:style w:type="paragraph" w:styleId="ListParagraph">
    <w:name w:val="List Paragraph"/>
    <w:basedOn w:val="Normal"/>
    <w:uiPriority w:val="34"/>
    <w:qFormat/>
    <w:rsid w:val="00D51E3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E38"/>
  </w:style>
  <w:style w:type="paragraph" w:styleId="Footer">
    <w:name w:val="footer"/>
    <w:basedOn w:val="Normal"/>
    <w:link w:val="FooterChar"/>
    <w:uiPriority w:val="99"/>
    <w:unhideWhenUsed/>
    <w:rsid w:val="00D51E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E38"/>
  </w:style>
  <w:style w:type="paragraph" w:styleId="BalloonText">
    <w:name w:val="Balloon Text"/>
    <w:basedOn w:val="Normal"/>
    <w:link w:val="BalloonTextChar"/>
    <w:uiPriority w:val="99"/>
    <w:semiHidden/>
    <w:unhideWhenUsed/>
    <w:rsid w:val="00D51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38"/>
    <w:rPr>
      <w:rFonts w:ascii="Tahoma" w:hAnsi="Tahoma" w:cs="Tahoma"/>
      <w:sz w:val="16"/>
      <w:szCs w:val="16"/>
    </w:rPr>
  </w:style>
  <w:style w:type="paragraph" w:styleId="ListParagraph">
    <w:name w:val="List Paragraph"/>
    <w:basedOn w:val="Normal"/>
    <w:uiPriority w:val="34"/>
    <w:qFormat/>
    <w:rsid w:val="00D51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2583</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Kling</dc:creator>
  <cp:lastModifiedBy>Jibin james mannoor</cp:lastModifiedBy>
  <cp:revision>2</cp:revision>
  <dcterms:created xsi:type="dcterms:W3CDTF">2016-02-18T14:05:00Z</dcterms:created>
  <dcterms:modified xsi:type="dcterms:W3CDTF">2016-02-18T14:05:00Z</dcterms:modified>
</cp:coreProperties>
</file>