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6A0A" w14:textId="2221C4EB" w:rsidR="00910411" w:rsidRPr="00922B3E" w:rsidRDefault="0012728E" w:rsidP="00910411">
      <w:pPr>
        <w:pStyle w:val="Heading2"/>
        <w:rPr>
          <w:lang w:val="it-IT"/>
        </w:rPr>
      </w:pPr>
      <w:bookmarkStart w:id="0" w:name="_Hlk94861094"/>
      <w:proofErr w:type="spellStart"/>
      <w:r w:rsidRPr="00922B3E">
        <w:rPr>
          <w:lang w:val="it-IT"/>
        </w:rPr>
        <w:t>Hoja</w:t>
      </w:r>
      <w:proofErr w:type="spellEnd"/>
      <w:r w:rsidRPr="00922B3E">
        <w:rPr>
          <w:lang w:val="it-IT"/>
        </w:rPr>
        <w:t xml:space="preserve"> </w:t>
      </w:r>
      <w:r w:rsidR="00910411" w:rsidRPr="00922B3E">
        <w:rPr>
          <w:lang w:val="it-IT"/>
        </w:rPr>
        <w:t>1</w:t>
      </w:r>
    </w:p>
    <w:p w14:paraId="7E2CE5E2" w14:textId="7C3DB7EB" w:rsidR="00AB27EA" w:rsidRPr="00922B3E" w:rsidRDefault="00AB27EA">
      <w:pPr>
        <w:pStyle w:val="BodyText"/>
        <w:spacing w:before="10"/>
        <w:rPr>
          <w:sz w:val="14"/>
          <w:lang w:val="it-IT"/>
        </w:rPr>
      </w:pPr>
    </w:p>
    <w:p w14:paraId="260983E4" w14:textId="470ECC3C" w:rsidR="00D0570C" w:rsidRPr="00922B3E" w:rsidRDefault="00922B3E">
      <w:pPr>
        <w:pStyle w:val="BodyText"/>
        <w:spacing w:before="10"/>
        <w:rPr>
          <w:sz w:val="14"/>
          <w:lang w:val="it-IT"/>
        </w:rPr>
      </w:pPr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Comprender la </w:t>
      </w:r>
      <w:proofErr w:type="spellStart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>química</w:t>
      </w:r>
      <w:proofErr w:type="spellEnd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>los</w:t>
      </w:r>
      <w:proofErr w:type="spellEnd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>equilibrios</w:t>
      </w:r>
      <w:proofErr w:type="spellEnd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922B3E">
        <w:rPr>
          <w:rFonts w:ascii="Calibri Light" w:hAnsi="Calibri Light" w:cs="Arial Unicode MS"/>
          <w:color w:val="000000"/>
          <w:sz w:val="56"/>
          <w:szCs w:val="56"/>
          <w:lang w:val="it-IT"/>
          <w14:textOutline w14:w="0" w14:cap="flat" w14:cmpd="sng" w14:algn="ctr">
            <w14:noFill/>
            <w14:prstDash w14:val="solid"/>
            <w14:bevel/>
          </w14:textOutline>
        </w:rPr>
        <w:t>solubilidad</w:t>
      </w:r>
      <w:proofErr w:type="spellEnd"/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1510"/>
      </w:tblGrid>
      <w:tr w:rsidR="00AB27EA" w:rsidRPr="006A52B4" w14:paraId="0F2BAF86" w14:textId="77777777">
        <w:trPr>
          <w:trHeight w:val="2418"/>
        </w:trPr>
        <w:tc>
          <w:tcPr>
            <w:tcW w:w="7509" w:type="dxa"/>
          </w:tcPr>
          <w:p w14:paraId="08F82348" w14:textId="77777777" w:rsidR="00922B3E" w:rsidRDefault="00922B3E">
            <w:pPr>
              <w:pStyle w:val="TableParagraph"/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Añade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gotas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sulfato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cobre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(II) 0.1 M sobre la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diagonal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cuadrado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CE2A4FA" w14:textId="77777777" w:rsidR="00922B3E" w:rsidRDefault="00922B3E">
            <w:pPr>
              <w:pStyle w:val="TableParagraph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Añade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gotas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hidróxido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sodio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0.4 M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las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gotas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anteriores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30A5C2E6" w14:textId="77777777" w:rsidR="00922B3E" w:rsidRDefault="00922B3E">
            <w:pPr>
              <w:pStyle w:val="TableParagraph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Remueve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el </w:t>
            </w:r>
            <w:proofErr w:type="spellStart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palillo</w:t>
            </w:r>
            <w:proofErr w:type="spellEnd"/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6EB628DB" w14:textId="77777777" w:rsidR="00922B3E" w:rsidRPr="00922B3E" w:rsidRDefault="00922B3E">
            <w:pPr>
              <w:pStyle w:val="TableParagraph"/>
              <w:spacing w:before="1"/>
              <w:ind w:right="138"/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Limpia la superficie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utilizada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papel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absorbente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63625E76" w14:textId="2EB9B518" w:rsidR="00AB27EA" w:rsidRPr="00922B3E" w:rsidRDefault="00922B3E">
            <w:pPr>
              <w:pStyle w:val="TableParagraph"/>
              <w:spacing w:before="1"/>
              <w:ind w:right="138"/>
              <w:rPr>
                <w:lang w:val="it-IT"/>
              </w:rPr>
            </w:pPr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cuadrados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siguientes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puedes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realizar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otras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reacciones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químicas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reactivos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tengas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yoduro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potasio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carbonato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sodio y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sulfato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magnesio. Se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una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reacción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química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‘verde’ con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materiales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puedes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comprar en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tiendas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especializadas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10" w:type="dxa"/>
          </w:tcPr>
          <w:p w14:paraId="4FCEB5D3" w14:textId="77777777" w:rsidR="00AB27EA" w:rsidRPr="00922B3E" w:rsidRDefault="00AB27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48223B24" w14:textId="77777777" w:rsidR="00AB27EA" w:rsidRPr="00922B3E" w:rsidRDefault="00AB27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6443A599" w14:textId="77777777" w:rsidR="00AB27EA" w:rsidRPr="00922B3E" w:rsidRDefault="00AB27EA">
            <w:pPr>
              <w:pStyle w:val="TableParagraph"/>
              <w:spacing w:before="7" w:after="1"/>
              <w:ind w:left="0"/>
              <w:rPr>
                <w:sz w:val="13"/>
                <w:lang w:val="it-IT"/>
              </w:rPr>
            </w:pPr>
          </w:p>
          <w:p w14:paraId="1234D067" w14:textId="77777777" w:rsidR="00AB27EA" w:rsidRPr="006A52B4" w:rsidRDefault="00922B3E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2A803D8">
                <v:group id="docshapegroup1" o:spid="_x0000_s1053" style="width:29.85pt;height:29.85pt;mso-position-horizontal-relative:char;mso-position-vertical-relative:line" coordsize="597,597">
                  <v:shape id="docshape2" o:spid="_x0000_s1055" style="position:absolute;left:21;top:10;width:566;height:566" coordorigin="21,10" coordsize="566,566" path="m587,10l21,10,587,576r,-566xe" fillcolor="#d9d9d9" stroked="f">
                    <v:path arrowok="t"/>
                  </v:shape>
                  <v:shape id="docshape3" o:spid="_x0000_s1054" style="position:absolute;left:10;top:10;width:577;height:577" coordorigin="10,10" coordsize="577,577" o:spt="100" adj="0,,0" path="m587,10r,566l21,10r566,xm10,587l10,21,576,587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B27EA" w:rsidRPr="006A52B4" w14:paraId="601F88F2" w14:textId="77777777">
        <w:trPr>
          <w:trHeight w:val="1180"/>
        </w:trPr>
        <w:tc>
          <w:tcPr>
            <w:tcW w:w="9019" w:type="dxa"/>
            <w:gridSpan w:val="2"/>
          </w:tcPr>
          <w:p w14:paraId="19F972B0" w14:textId="77777777" w:rsidR="00AB27EA" w:rsidRPr="006A52B4" w:rsidRDefault="00AB27E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1B17699" w14:textId="77777777" w:rsidR="00AB27EA" w:rsidRPr="006A52B4" w:rsidRDefault="00922B3E">
            <w:pPr>
              <w:pStyle w:val="TableParagraph"/>
              <w:tabs>
                <w:tab w:val="left" w:pos="1774"/>
                <w:tab w:val="left" w:pos="3312"/>
                <w:tab w:val="left" w:pos="4850"/>
                <w:tab w:val="left" w:pos="6388"/>
                <w:tab w:val="left" w:pos="7926"/>
              </w:tabs>
              <w:ind w:left="2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BACF5C1">
                <v:group id="docshapegroup4" o:spid="_x0000_s1050" style="width:29.85pt;height:29.8pt;mso-position-horizontal-relative:char;mso-position-vertical-relative:line" coordsize="597,596">
                  <v:shape id="docshape5" o:spid="_x0000_s1052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6" o:spid="_x0000_s1051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411" w:rsidRPr="006A52B4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 w14:anchorId="12B996C8">
                <v:group id="docshapegroup7" o:spid="_x0000_s1047" style="width:29.85pt;height:29.8pt;mso-position-horizontal-relative:char;mso-position-vertical-relative:line" coordsize="597,596">
                  <v:shape id="docshape8" o:spid="_x0000_s1049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9" o:spid="_x0000_s1048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411" w:rsidRPr="006A52B4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 w14:anchorId="72A0143A">
                <v:group id="docshapegroup10" o:spid="_x0000_s1044" style="width:29.85pt;height:29.8pt;mso-position-horizontal-relative:char;mso-position-vertical-relative:line" coordsize="597,596">
                  <v:shape id="docshape11" o:spid="_x0000_s1046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12" o:spid="_x0000_s1045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411" w:rsidRPr="006A52B4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 w14:anchorId="40400364">
                <v:group id="docshapegroup13" o:spid="_x0000_s1041" style="width:29.85pt;height:29.8pt;mso-position-horizontal-relative:char;mso-position-vertical-relative:line" coordsize="597,596">
                  <v:shape id="docshape14" o:spid="_x0000_s1043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15" o:spid="_x0000_s1042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411" w:rsidRPr="006A52B4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 w14:anchorId="05C12692">
                <v:group id="docshapegroup16" o:spid="_x0000_s1038" style="width:29.85pt;height:29.8pt;mso-position-horizontal-relative:char;mso-position-vertical-relative:line" coordsize="597,596">
                  <v:shape id="docshape17" o:spid="_x0000_s1040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18" o:spid="_x0000_s1039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411" w:rsidRPr="006A52B4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 w14:anchorId="0EF8C3AA">
                <v:group id="docshapegroup19" o:spid="_x0000_s1035" style="width:29.85pt;height:29.8pt;mso-position-horizontal-relative:char;mso-position-vertical-relative:line" coordsize="597,596">
                  <v:shape id="docshape20" o:spid="_x0000_s1037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21" o:spid="_x0000_s1036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34D5A30D" w14:textId="77777777" w:rsidR="00AB27EA" w:rsidRPr="006A52B4" w:rsidRDefault="00AB27EA">
      <w:pPr>
        <w:pStyle w:val="BodyText"/>
      </w:pPr>
    </w:p>
    <w:p w14:paraId="72C4C9A8" w14:textId="5702BD7D" w:rsidR="00AB27EA" w:rsidRDefault="00922B3E">
      <w:pPr>
        <w:pStyle w:val="BodyText"/>
        <w:spacing w:before="3"/>
        <w:rPr>
          <w:lang w:val="it-IT"/>
        </w:rPr>
      </w:pPr>
      <w:r w:rsidRPr="00922B3E">
        <w:rPr>
          <w:lang w:val="it-IT"/>
        </w:rPr>
        <w:t xml:space="preserve">¿De </w:t>
      </w:r>
      <w:proofErr w:type="spellStart"/>
      <w:r w:rsidRPr="00922B3E">
        <w:rPr>
          <w:lang w:val="it-IT"/>
        </w:rPr>
        <w:t>dónde</w:t>
      </w:r>
      <w:proofErr w:type="spellEnd"/>
      <w:r w:rsidRPr="00922B3E">
        <w:rPr>
          <w:lang w:val="it-IT"/>
        </w:rPr>
        <w:t xml:space="preserve"> </w:t>
      </w:r>
      <w:proofErr w:type="spellStart"/>
      <w:r w:rsidRPr="00922B3E">
        <w:rPr>
          <w:lang w:val="it-IT"/>
        </w:rPr>
        <w:t>proceden</w:t>
      </w:r>
      <w:proofErr w:type="spellEnd"/>
      <w:r w:rsidRPr="00922B3E">
        <w:rPr>
          <w:lang w:val="it-IT"/>
        </w:rPr>
        <w:t xml:space="preserve"> </w:t>
      </w:r>
      <w:proofErr w:type="spellStart"/>
      <w:r w:rsidRPr="00922B3E">
        <w:rPr>
          <w:lang w:val="it-IT"/>
        </w:rPr>
        <w:t>los</w:t>
      </w:r>
      <w:proofErr w:type="spellEnd"/>
      <w:r w:rsidRPr="00922B3E">
        <w:rPr>
          <w:lang w:val="it-IT"/>
        </w:rPr>
        <w:t xml:space="preserve"> </w:t>
      </w:r>
      <w:proofErr w:type="spellStart"/>
      <w:r w:rsidRPr="00922B3E">
        <w:rPr>
          <w:lang w:val="it-IT"/>
        </w:rPr>
        <w:t>componentes</w:t>
      </w:r>
      <w:proofErr w:type="spellEnd"/>
      <w:r w:rsidRPr="00922B3E">
        <w:rPr>
          <w:lang w:val="it-IT"/>
        </w:rPr>
        <w:t xml:space="preserve"> de </w:t>
      </w:r>
      <w:proofErr w:type="spellStart"/>
      <w:r w:rsidRPr="00922B3E">
        <w:rPr>
          <w:lang w:val="it-IT"/>
        </w:rPr>
        <w:t>las</w:t>
      </w:r>
      <w:proofErr w:type="spellEnd"/>
      <w:r w:rsidRPr="00922B3E">
        <w:rPr>
          <w:lang w:val="it-IT"/>
        </w:rPr>
        <w:t xml:space="preserve"> </w:t>
      </w:r>
      <w:proofErr w:type="spellStart"/>
      <w:r w:rsidRPr="00922B3E">
        <w:rPr>
          <w:lang w:val="it-IT"/>
        </w:rPr>
        <w:t>disoluciones</w:t>
      </w:r>
      <w:proofErr w:type="spellEnd"/>
      <w:r w:rsidRPr="00922B3E">
        <w:rPr>
          <w:lang w:val="it-IT"/>
        </w:rPr>
        <w:t>?</w:t>
      </w:r>
    </w:p>
    <w:p w14:paraId="1F2C3CE7" w14:textId="77777777" w:rsidR="00922B3E" w:rsidRPr="00922B3E" w:rsidRDefault="00922B3E">
      <w:pPr>
        <w:pStyle w:val="BodyText"/>
        <w:spacing w:before="3"/>
        <w:rPr>
          <w:sz w:val="13"/>
          <w:lang w:val="it-IT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2"/>
        <w:gridCol w:w="1803"/>
        <w:gridCol w:w="850"/>
        <w:gridCol w:w="2838"/>
      </w:tblGrid>
      <w:tr w:rsidR="00AB27EA" w:rsidRPr="00922B3E" w14:paraId="4FD17383" w14:textId="77777777">
        <w:trPr>
          <w:trHeight w:val="1879"/>
        </w:trPr>
        <w:tc>
          <w:tcPr>
            <w:tcW w:w="2835" w:type="dxa"/>
          </w:tcPr>
          <w:p w14:paraId="7BC0308B" w14:textId="53820538" w:rsidR="00AB27EA" w:rsidRPr="00922B3E" w:rsidRDefault="00922B3E">
            <w:pPr>
              <w:pStyle w:val="TableParagraph"/>
              <w:spacing w:line="249" w:lineRule="exact"/>
              <w:rPr>
                <w:lang w:val="it-IT"/>
              </w:rPr>
            </w:pP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Coloca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cristales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cloruro de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cobre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pequeño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la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derecha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Añade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agua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pipeta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hasta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cubrir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grande y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remueve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palillo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limpio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852" w:type="dxa"/>
          </w:tcPr>
          <w:p w14:paraId="17132D67" w14:textId="77777777" w:rsidR="00AB27EA" w:rsidRPr="00922B3E" w:rsidRDefault="00AB27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55C177FF" w14:textId="77777777" w:rsidR="00AB27EA" w:rsidRPr="00922B3E" w:rsidRDefault="00AB27EA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14:paraId="7A255896" w14:textId="77777777" w:rsidR="00AB27EA" w:rsidRPr="006A52B4" w:rsidRDefault="00922B3E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AB06F0A">
                <v:group id="docshapegroup22" o:spid="_x0000_s1032" style="width:29.3pt;height:29.3pt;mso-position-horizontal-relative:char;mso-position-vertical-relative:line" coordsize="586,586">
                  <v:shape id="docshape23" o:spid="_x0000_s1034" style="position:absolute;left:10;top:10;width:566;height:566" coordorigin="10,10" coordsize="566,566" path="m10,293l20,218,49,150,93,93,150,49,218,20,293,10r75,10l436,49r57,44l537,150r29,68l576,293r-10,75l537,436r-44,57l436,537r-68,29l293,576,218,566,150,537,93,493,49,436,20,368,10,293xe" filled="f" strokeweight="1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4" o:spid="_x0000_s1033" type="#_x0000_t75" style="position:absolute;left:226;top:226;width:134;height:134">
                    <v:imagedata r:id="rId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03" w:type="dxa"/>
          </w:tcPr>
          <w:p w14:paraId="05C4625D" w14:textId="77777777" w:rsidR="00AB27EA" w:rsidRPr="006A52B4" w:rsidRDefault="00AB27EA">
            <w:pPr>
              <w:pStyle w:val="TableParagraph"/>
              <w:ind w:left="0"/>
              <w:rPr>
                <w:sz w:val="20"/>
              </w:rPr>
            </w:pPr>
          </w:p>
          <w:p w14:paraId="59FE449A" w14:textId="77777777" w:rsidR="00AB27EA" w:rsidRPr="006A52B4" w:rsidRDefault="00AB27EA">
            <w:pPr>
              <w:pStyle w:val="TableParagraph"/>
              <w:spacing w:before="10" w:after="1"/>
              <w:ind w:left="0"/>
              <w:rPr>
                <w:sz w:val="19"/>
              </w:rPr>
            </w:pPr>
          </w:p>
          <w:p w14:paraId="0A9AB857" w14:textId="77777777" w:rsidR="00AB27EA" w:rsidRPr="006A52B4" w:rsidRDefault="00922B3E">
            <w:pPr>
              <w:pStyle w:val="TableParagraph"/>
              <w:ind w:left="5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25CB0D0">
                <v:group id="docshapegroup25" o:spid="_x0000_s1029" style="width:29.85pt;height:29.8pt;mso-position-horizontal-relative:char;mso-position-vertical-relative:line" coordsize="597,596">
                  <v:shape id="docshape26" o:spid="_x0000_s1031" style="position:absolute;left:21;top:10;width:566;height:565" coordorigin="21,10" coordsize="566,565" path="m587,10l21,10,587,575r,-565xe" fillcolor="#d9d9d9" stroked="f">
                    <v:path arrowok="t"/>
                  </v:shape>
                  <v:shape id="docshape27" o:spid="_x0000_s1030" style="position:absolute;left:10;top:10;width:577;height:576" coordorigin="10,10" coordsize="577,576" o:spt="100" adj="0,,0" path="m587,10r,565l21,10r566,xm10,586l10,21,576,586r-566,xe" filled="f" strokecolor="#787878" strokeweight="1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</w:tcPr>
          <w:p w14:paraId="6C9EA6C3" w14:textId="77777777" w:rsidR="00AB27EA" w:rsidRPr="006A52B4" w:rsidRDefault="00AB27EA">
            <w:pPr>
              <w:pStyle w:val="TableParagraph"/>
              <w:ind w:left="0"/>
              <w:rPr>
                <w:sz w:val="20"/>
              </w:rPr>
            </w:pPr>
          </w:p>
          <w:p w14:paraId="1D7079C8" w14:textId="77777777" w:rsidR="00AB27EA" w:rsidRPr="006A52B4" w:rsidRDefault="00AB27E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EFCB9B4" w14:textId="77777777" w:rsidR="00AB27EA" w:rsidRPr="006A52B4" w:rsidRDefault="00922B3E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68C3BC6">
                <v:group id="docshapegroup28" o:spid="_x0000_s1026" style="width:29.3pt;height:29.3pt;mso-position-horizontal-relative:char;mso-position-vertical-relative:line" coordsize="586,586">
                  <v:shape id="docshape29" o:spid="_x0000_s1028" style="position:absolute;left:10;top:10;width:566;height:566" coordorigin="10,10" coordsize="566,566" path="m10,293l20,218,49,150,93,93,150,49,218,20,293,10r75,10l436,49r57,44l537,150r29,68l576,293r-10,75l537,436r-44,57l436,537r-68,29l293,576,218,566,150,537,93,493,49,436,20,368,10,293xe" filled="f" strokeweight="1pt">
                    <v:path arrowok="t"/>
                  </v:shape>
                  <v:shape id="docshape30" o:spid="_x0000_s1027" type="#_x0000_t75" style="position:absolute;left:226;top:226;width:134;height:134">
                    <v:imagedata r:id="rId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838" w:type="dxa"/>
          </w:tcPr>
          <w:p w14:paraId="39BAD6DB" w14:textId="2BCF24A7" w:rsidR="00AB27EA" w:rsidRPr="00922B3E" w:rsidRDefault="00922B3E">
            <w:pPr>
              <w:pStyle w:val="TableParagraph"/>
              <w:spacing w:line="249" w:lineRule="exact"/>
              <w:rPr>
                <w:lang w:val="it-IT"/>
              </w:rPr>
            </w:pP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Coloca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cristales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carbonato de sodio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anhidro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pequeño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la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izquierda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Añade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agua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pipeta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hasta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cubrir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grande y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remueve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palillo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limpio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AB27EA" w:rsidRPr="00922B3E" w14:paraId="63EC45F7" w14:textId="77777777">
        <w:trPr>
          <w:trHeight w:val="1074"/>
        </w:trPr>
        <w:tc>
          <w:tcPr>
            <w:tcW w:w="9178" w:type="dxa"/>
            <w:gridSpan w:val="5"/>
          </w:tcPr>
          <w:p w14:paraId="5D7D0061" w14:textId="77777777" w:rsidR="00922B3E" w:rsidRDefault="00922B3E">
            <w:pPr>
              <w:pStyle w:val="TableParagraph"/>
              <w:spacing w:line="249" w:lineRule="exact"/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Toma con una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pipeta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gotas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líquido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la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izquierda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colócalas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sobre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cuadrado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centro. Con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otra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pipeta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toma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otras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gotas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círculo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la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derecha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añádelas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cuadrado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centro.</w:t>
            </w:r>
          </w:p>
          <w:p w14:paraId="644C7333" w14:textId="3FA3916F" w:rsidR="00AB27EA" w:rsidRPr="00922B3E" w:rsidRDefault="00922B3E">
            <w:pPr>
              <w:pStyle w:val="TableParagraph"/>
              <w:spacing w:line="249" w:lineRule="exact"/>
              <w:rPr>
                <w:lang w:val="it-IT"/>
              </w:rPr>
            </w:pP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Remueve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contenido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cuadro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un </w:t>
            </w:r>
            <w:proofErr w:type="spellStart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palillo</w:t>
            </w:r>
            <w:proofErr w:type="spellEnd"/>
            <w:r w:rsidRPr="00922B3E">
              <w:rPr>
                <w:rFonts w:cs="Arial Unicode MS"/>
                <w:color w:val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limpio.</w:t>
            </w:r>
            <w:bookmarkStart w:id="1" w:name="_GoBack"/>
            <w:bookmarkEnd w:id="1"/>
          </w:p>
        </w:tc>
      </w:tr>
    </w:tbl>
    <w:p w14:paraId="7A44F7C8" w14:textId="77777777" w:rsidR="00910411" w:rsidRPr="00922B3E" w:rsidRDefault="00910411">
      <w:pPr>
        <w:rPr>
          <w:lang w:val="it-IT"/>
        </w:rPr>
      </w:pPr>
    </w:p>
    <w:bookmarkEnd w:id="0"/>
    <w:p w14:paraId="13C1C797" w14:textId="77777777" w:rsidR="009E02E3" w:rsidRPr="00922B3E" w:rsidRDefault="009E02E3">
      <w:pPr>
        <w:rPr>
          <w:lang w:val="it-IT"/>
        </w:rPr>
      </w:pPr>
    </w:p>
    <w:sectPr w:rsidR="009E02E3" w:rsidRPr="00922B3E" w:rsidSect="007B69B9">
      <w:type w:val="continuous"/>
      <w:pgSz w:w="10800" w:h="15600"/>
      <w:pgMar w:top="960" w:right="280" w:bottom="400" w:left="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D9E4" w16cex:dateUtc="2022-02-08T12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rM0Nzc0Mje2MDJW0lEKTi0uzszPAykwrgUA9L4rPiwAAAA="/>
  </w:docVars>
  <w:rsids>
    <w:rsidRoot w:val="00AB27EA"/>
    <w:rsid w:val="0012728E"/>
    <w:rsid w:val="00205F94"/>
    <w:rsid w:val="00321674"/>
    <w:rsid w:val="005D7117"/>
    <w:rsid w:val="00637323"/>
    <w:rsid w:val="00660245"/>
    <w:rsid w:val="006A52B4"/>
    <w:rsid w:val="00724F22"/>
    <w:rsid w:val="007B69B9"/>
    <w:rsid w:val="007B7C41"/>
    <w:rsid w:val="00883996"/>
    <w:rsid w:val="00910411"/>
    <w:rsid w:val="00910AF3"/>
    <w:rsid w:val="00922B3E"/>
    <w:rsid w:val="009E02E3"/>
    <w:rsid w:val="009E5BE0"/>
    <w:rsid w:val="00AB27EA"/>
    <w:rsid w:val="00B3762C"/>
    <w:rsid w:val="00B6250C"/>
    <w:rsid w:val="00BB0DA9"/>
    <w:rsid w:val="00C7778F"/>
    <w:rsid w:val="00D0570C"/>
    <w:rsid w:val="00D752F2"/>
    <w:rsid w:val="00E62801"/>
    <w:rsid w:val="00EC7664"/>
    <w:rsid w:val="00F33FB4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,"/>
  <w14:docId w14:val="3876EE33"/>
  <w15:docId w15:val="{40B9D07B-FE1C-4CF3-8D96-11D4D10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FB4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910411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basedOn w:val="Normal"/>
    <w:link w:val="TitleChar"/>
    <w:uiPriority w:val="10"/>
    <w:qFormat/>
    <w:rsid w:val="00910411"/>
    <w:pPr>
      <w:spacing w:line="648" w:lineRule="exact"/>
      <w:ind w:left="432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411"/>
    <w:rPr>
      <w:rFonts w:ascii="Calibri Light" w:eastAsia="Calibri Light" w:hAnsi="Calibri Light" w:cs="Calibri Light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0411"/>
    <w:rPr>
      <w:rFonts w:ascii="Calibri" w:eastAsia="Calibri" w:hAnsi="Calibri" w:cs="Calibri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4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7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17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17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17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A52B4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Allan</dc:creator>
  <cp:lastModifiedBy>Maria Paola Pisano</cp:lastModifiedBy>
  <cp:revision>20</cp:revision>
  <dcterms:created xsi:type="dcterms:W3CDTF">2022-02-08T11:51:00Z</dcterms:created>
  <dcterms:modified xsi:type="dcterms:W3CDTF">2022-09-29T09:10:00Z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2021-11-26T00:00:00Z</vt:filetime>
  </property>
</Properties>
</file>